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888D9" w14:textId="0298D40E" w:rsidR="005825F1" w:rsidRPr="00897809" w:rsidRDefault="00843C1A" w:rsidP="005825F1">
      <w:pPr>
        <w:jc w:val="center"/>
        <w:rPr>
          <w:rFonts w:ascii="Verdana" w:hAnsi="Verdana" w:cs="Calibri"/>
          <w:u w:val="single"/>
        </w:rPr>
      </w:pPr>
      <w:r>
        <w:rPr>
          <w:rFonts w:ascii="Verdana" w:hAnsi="Verdana" w:cs="Calibri"/>
          <w:u w:val="single"/>
        </w:rPr>
        <w:t>C</w:t>
      </w:r>
      <w:r w:rsidR="00897809" w:rsidRPr="00897809">
        <w:rPr>
          <w:rFonts w:ascii="Verdana" w:hAnsi="Verdana" w:cs="Calibri"/>
          <w:u w:val="single"/>
        </w:rPr>
        <w:t>omunicato stampa</w:t>
      </w:r>
      <w:r w:rsidR="00897809" w:rsidRPr="00897809">
        <w:rPr>
          <w:rFonts w:ascii="Verdana" w:hAnsi="Verdana" w:cs="Calibri"/>
          <w:u w:val="single"/>
        </w:rPr>
        <w:br/>
      </w:r>
    </w:p>
    <w:p w14:paraId="3EC32B8F" w14:textId="453A2C44" w:rsidR="00CC746A" w:rsidRPr="00CC746A" w:rsidRDefault="00897809" w:rsidP="00897809">
      <w:pPr>
        <w:jc w:val="center"/>
        <w:rPr>
          <w:rFonts w:ascii="Verdana" w:hAnsi="Verdana" w:cs="Calibri"/>
          <w:b/>
          <w:bCs/>
        </w:rPr>
      </w:pPr>
      <w:r w:rsidRPr="00CC746A">
        <w:rPr>
          <w:rFonts w:ascii="Verdana" w:hAnsi="Verdana" w:cs="Calibri"/>
          <w:b/>
          <w:bCs/>
        </w:rPr>
        <w:t xml:space="preserve">PAYBACK, LE IMPRESE DEL SETTORE: STERILIZZARE LA NORMA E TUTELARE </w:t>
      </w:r>
      <w:r>
        <w:rPr>
          <w:rFonts w:ascii="Verdana" w:hAnsi="Verdana" w:cs="Calibri"/>
          <w:b/>
          <w:bCs/>
        </w:rPr>
        <w:t>LE PICCOLE IMPRESE</w:t>
      </w:r>
    </w:p>
    <w:p w14:paraId="606AD5A1" w14:textId="711A0E42" w:rsidR="00CC746A" w:rsidRPr="00897809" w:rsidRDefault="00EA7742" w:rsidP="00897809">
      <w:pPr>
        <w:jc w:val="center"/>
        <w:rPr>
          <w:rFonts w:ascii="Verdana" w:hAnsi="Verdana" w:cs="Calibri"/>
          <w:i/>
          <w:iCs/>
        </w:rPr>
      </w:pPr>
      <w:r w:rsidRPr="00897809">
        <w:rPr>
          <w:rFonts w:ascii="Verdana" w:hAnsi="Verdana" w:cs="Calibri"/>
          <w:i/>
          <w:iCs/>
        </w:rPr>
        <w:t xml:space="preserve">In audizione in Conferenza </w:t>
      </w:r>
      <w:r w:rsidR="00843C1A">
        <w:rPr>
          <w:rFonts w:ascii="Verdana" w:hAnsi="Verdana" w:cs="Calibri"/>
          <w:i/>
          <w:iCs/>
        </w:rPr>
        <w:t xml:space="preserve">delle </w:t>
      </w:r>
      <w:r w:rsidRPr="00897809">
        <w:rPr>
          <w:rFonts w:ascii="Verdana" w:hAnsi="Verdana" w:cs="Calibri"/>
          <w:i/>
          <w:iCs/>
        </w:rPr>
        <w:t>Regioni</w:t>
      </w:r>
      <w:r w:rsidR="00843C1A">
        <w:rPr>
          <w:rFonts w:ascii="Verdana" w:hAnsi="Verdana" w:cs="Calibri"/>
          <w:i/>
          <w:iCs/>
        </w:rPr>
        <w:t xml:space="preserve"> e delle Province autonome</w:t>
      </w:r>
      <w:r w:rsidR="00CC746A" w:rsidRPr="00897809">
        <w:rPr>
          <w:rFonts w:ascii="Verdana" w:hAnsi="Verdana" w:cs="Calibri"/>
          <w:i/>
          <w:iCs/>
        </w:rPr>
        <w:t xml:space="preserve"> </w:t>
      </w:r>
      <w:r w:rsidR="004A2E1D" w:rsidRPr="00897809">
        <w:rPr>
          <w:rFonts w:ascii="Verdana" w:hAnsi="Verdana" w:cs="Calibri"/>
          <w:i/>
          <w:iCs/>
        </w:rPr>
        <w:t xml:space="preserve">le associazioni </w:t>
      </w:r>
      <w:r w:rsidR="003E7C28" w:rsidRPr="00897809">
        <w:rPr>
          <w:rFonts w:ascii="Verdana" w:hAnsi="Verdana" w:cs="Calibri"/>
          <w:i/>
          <w:iCs/>
        </w:rPr>
        <w:t xml:space="preserve">chiedono </w:t>
      </w:r>
      <w:r w:rsidR="00843C1A">
        <w:rPr>
          <w:rFonts w:ascii="Verdana" w:hAnsi="Verdana" w:cs="Calibri"/>
          <w:i/>
          <w:iCs/>
        </w:rPr>
        <w:t xml:space="preserve">il sostegno delle Regioni ai </w:t>
      </w:r>
      <w:r w:rsidR="00CC746A" w:rsidRPr="00897809">
        <w:rPr>
          <w:rFonts w:ascii="Verdana" w:hAnsi="Verdana" w:cs="Calibri"/>
          <w:i/>
          <w:iCs/>
        </w:rPr>
        <w:t xml:space="preserve">correttivi in sede di conversione </w:t>
      </w:r>
      <w:r w:rsidR="00897809" w:rsidRPr="00897809">
        <w:rPr>
          <w:rFonts w:ascii="Verdana" w:hAnsi="Verdana" w:cs="Calibri"/>
          <w:i/>
          <w:iCs/>
        </w:rPr>
        <w:t xml:space="preserve">del DL Economia </w:t>
      </w:r>
      <w:r w:rsidR="00CC746A" w:rsidRPr="00897809">
        <w:rPr>
          <w:rFonts w:ascii="Verdana" w:hAnsi="Verdana" w:cs="Calibri"/>
          <w:i/>
          <w:iCs/>
        </w:rPr>
        <w:t xml:space="preserve">e puntano alla definitiva eliminazione del </w:t>
      </w:r>
      <w:proofErr w:type="spellStart"/>
      <w:r w:rsidR="00CC746A" w:rsidRPr="00897809">
        <w:rPr>
          <w:rFonts w:ascii="Verdana" w:hAnsi="Verdana" w:cs="Calibri"/>
          <w:i/>
          <w:iCs/>
        </w:rPr>
        <w:t>payback</w:t>
      </w:r>
      <w:proofErr w:type="spellEnd"/>
      <w:r w:rsidR="00CC746A" w:rsidRPr="00897809">
        <w:rPr>
          <w:rFonts w:ascii="Verdana" w:hAnsi="Verdana" w:cs="Calibri"/>
          <w:i/>
          <w:iCs/>
        </w:rPr>
        <w:t xml:space="preserve"> nella Legge di Bilancio 2026</w:t>
      </w:r>
    </w:p>
    <w:p w14:paraId="17FE4AC3" w14:textId="77777777" w:rsidR="00CC746A" w:rsidRPr="00213A72" w:rsidRDefault="00CC746A" w:rsidP="00213A72">
      <w:pPr>
        <w:rPr>
          <w:rFonts w:ascii="Verdana" w:hAnsi="Verdana" w:cs="Calibri"/>
        </w:rPr>
      </w:pPr>
    </w:p>
    <w:p w14:paraId="2FBF2703" w14:textId="5DFEE470" w:rsidR="00746B00" w:rsidRDefault="00213A72" w:rsidP="00593B14">
      <w:pPr>
        <w:jc w:val="both"/>
        <w:rPr>
          <w:rFonts w:ascii="Verdana" w:hAnsi="Verdana" w:cs="Calibri"/>
        </w:rPr>
      </w:pPr>
      <w:r w:rsidRPr="00213A72">
        <w:rPr>
          <w:rFonts w:ascii="Verdana" w:hAnsi="Verdana" w:cs="Calibri"/>
          <w:i/>
          <w:iCs/>
        </w:rPr>
        <w:t xml:space="preserve">Roma, </w:t>
      </w:r>
      <w:r w:rsidR="00897809">
        <w:rPr>
          <w:rFonts w:ascii="Verdana" w:hAnsi="Verdana" w:cs="Calibri"/>
          <w:i/>
          <w:iCs/>
        </w:rPr>
        <w:t>29</w:t>
      </w:r>
      <w:r w:rsidRPr="00213A72">
        <w:rPr>
          <w:rFonts w:ascii="Verdana" w:hAnsi="Verdana" w:cs="Calibri"/>
          <w:i/>
          <w:iCs/>
        </w:rPr>
        <w:t xml:space="preserve"> luglio 2025</w:t>
      </w:r>
      <w:r w:rsidRPr="00213A72">
        <w:rPr>
          <w:rFonts w:ascii="Verdana" w:hAnsi="Verdana" w:cs="Calibri"/>
        </w:rPr>
        <w:t xml:space="preserve"> –</w:t>
      </w:r>
      <w:r w:rsidR="00FB7AD4">
        <w:rPr>
          <w:rFonts w:ascii="Verdana" w:hAnsi="Verdana" w:cs="Calibri"/>
        </w:rPr>
        <w:t xml:space="preserve"> </w:t>
      </w:r>
      <w:r w:rsidR="006A2436" w:rsidRPr="006A2436">
        <w:rPr>
          <w:rFonts w:ascii="Verdana" w:hAnsi="Verdana" w:cs="Calibri"/>
        </w:rPr>
        <w:t xml:space="preserve">Misure di mitigazione dell’impatto del </w:t>
      </w:r>
      <w:proofErr w:type="spellStart"/>
      <w:r w:rsidR="006A2436" w:rsidRPr="006A2436">
        <w:rPr>
          <w:rFonts w:ascii="Verdana" w:hAnsi="Verdana" w:cs="Calibri"/>
        </w:rPr>
        <w:t>payback</w:t>
      </w:r>
      <w:proofErr w:type="spellEnd"/>
      <w:r w:rsidR="006A2436" w:rsidRPr="006A2436">
        <w:rPr>
          <w:rFonts w:ascii="Verdana" w:hAnsi="Verdana" w:cs="Calibri"/>
        </w:rPr>
        <w:t xml:space="preserve"> per le piccole e piccolissime imprese</w:t>
      </w:r>
      <w:r w:rsidR="00E67B6C">
        <w:rPr>
          <w:rFonts w:ascii="Verdana" w:hAnsi="Verdana" w:cs="Calibri"/>
        </w:rPr>
        <w:t>:</w:t>
      </w:r>
      <w:r w:rsidR="003E3064">
        <w:rPr>
          <w:rFonts w:ascii="Verdana" w:hAnsi="Verdana" w:cs="Calibri"/>
        </w:rPr>
        <w:t xml:space="preserve"> </w:t>
      </w:r>
      <w:r w:rsidR="006A2436" w:rsidRPr="006A2436">
        <w:rPr>
          <w:rFonts w:ascii="Verdana" w:hAnsi="Verdana" w:cs="Calibri"/>
        </w:rPr>
        <w:t>sospensione delle azioni esecutive in corso, dilazione dei pagamenti e accesso al Fondo di garanzia.</w:t>
      </w:r>
      <w:r w:rsidR="00582C95">
        <w:rPr>
          <w:rFonts w:ascii="Verdana" w:hAnsi="Verdana" w:cs="Calibri"/>
        </w:rPr>
        <w:t xml:space="preserve"> S</w:t>
      </w:r>
      <w:r w:rsidRPr="00213A72">
        <w:rPr>
          <w:rFonts w:ascii="Verdana" w:hAnsi="Verdana" w:cs="Calibri"/>
        </w:rPr>
        <w:t xml:space="preserve">ono queste alcune delle </w:t>
      </w:r>
      <w:r w:rsidR="00E54DF5">
        <w:rPr>
          <w:rFonts w:ascii="Verdana" w:hAnsi="Verdana" w:cs="Calibri"/>
        </w:rPr>
        <w:t>richieste</w:t>
      </w:r>
      <w:r w:rsidRPr="00213A72">
        <w:rPr>
          <w:rFonts w:ascii="Verdana" w:hAnsi="Verdana" w:cs="Calibri"/>
        </w:rPr>
        <w:t xml:space="preserve"> prioritarie che le associazioni </w:t>
      </w:r>
      <w:proofErr w:type="spellStart"/>
      <w:r w:rsidRPr="00105037">
        <w:rPr>
          <w:rFonts w:ascii="Verdana" w:hAnsi="Verdana" w:cs="Calibri"/>
          <w:b/>
          <w:bCs/>
        </w:rPr>
        <w:t>Aforp</w:t>
      </w:r>
      <w:proofErr w:type="spellEnd"/>
      <w:r w:rsidRPr="00105037">
        <w:rPr>
          <w:rFonts w:ascii="Verdana" w:hAnsi="Verdana" w:cs="Calibri"/>
          <w:b/>
          <w:bCs/>
        </w:rPr>
        <w:t>–Associazione Fornitori Ospedalieri, Confimi Industria Sanità, Confindustria Dispositivi Medici e il Coordinamento Filiera</w:t>
      </w:r>
      <w:r w:rsidR="00316195">
        <w:rPr>
          <w:rFonts w:ascii="Verdana" w:hAnsi="Verdana" w:cs="Calibri"/>
        </w:rPr>
        <w:t>,</w:t>
      </w:r>
      <w:r w:rsidR="00750F15">
        <w:rPr>
          <w:rFonts w:ascii="Verdana" w:hAnsi="Verdana" w:cs="Calibri"/>
        </w:rPr>
        <w:t xml:space="preserve"> </w:t>
      </w:r>
      <w:r w:rsidR="00897809">
        <w:rPr>
          <w:rFonts w:ascii="Verdana" w:hAnsi="Verdana" w:cs="Calibri"/>
        </w:rPr>
        <w:t xml:space="preserve">in audizione </w:t>
      </w:r>
      <w:r w:rsidR="00844118">
        <w:rPr>
          <w:rFonts w:ascii="Verdana" w:hAnsi="Verdana" w:cs="Calibri"/>
        </w:rPr>
        <w:t xml:space="preserve">oggi in </w:t>
      </w:r>
      <w:r w:rsidR="00843C1A" w:rsidRPr="00843C1A">
        <w:rPr>
          <w:rFonts w:ascii="Verdana" w:hAnsi="Verdana" w:cs="Calibri"/>
        </w:rPr>
        <w:t>Conferenza delle Regioni e delle Province autonome</w:t>
      </w:r>
      <w:r w:rsidR="00316195">
        <w:rPr>
          <w:rFonts w:ascii="Verdana" w:hAnsi="Verdana" w:cs="Calibri"/>
        </w:rPr>
        <w:t>,</w:t>
      </w:r>
      <w:r w:rsidR="00844118">
        <w:rPr>
          <w:rFonts w:ascii="Verdana" w:hAnsi="Verdana" w:cs="Calibri"/>
        </w:rPr>
        <w:t xml:space="preserve"> </w:t>
      </w:r>
      <w:r w:rsidR="006C55C5">
        <w:rPr>
          <w:rFonts w:ascii="Verdana" w:hAnsi="Verdana" w:cs="Calibri"/>
        </w:rPr>
        <w:t xml:space="preserve">hanno </w:t>
      </w:r>
      <w:r w:rsidR="00750F15" w:rsidRPr="00213A72">
        <w:rPr>
          <w:rFonts w:ascii="Verdana" w:hAnsi="Verdana" w:cs="Calibri"/>
        </w:rPr>
        <w:t>chie</w:t>
      </w:r>
      <w:r w:rsidR="006C55C5">
        <w:rPr>
          <w:rFonts w:ascii="Verdana" w:hAnsi="Verdana" w:cs="Calibri"/>
        </w:rPr>
        <w:t>sto</w:t>
      </w:r>
      <w:r w:rsidR="00750F15" w:rsidRPr="00213A72">
        <w:rPr>
          <w:rFonts w:ascii="Verdana" w:hAnsi="Verdana" w:cs="Calibri"/>
        </w:rPr>
        <w:t xml:space="preserve"> </w:t>
      </w:r>
      <w:r w:rsidRPr="00213A72">
        <w:rPr>
          <w:rFonts w:ascii="Verdana" w:hAnsi="Verdana" w:cs="Calibri"/>
        </w:rPr>
        <w:t xml:space="preserve">di inserire nel percorso di conversione del </w:t>
      </w:r>
      <w:r w:rsidR="00FF3D3D" w:rsidRPr="00213A72">
        <w:rPr>
          <w:rFonts w:ascii="Verdana" w:hAnsi="Verdana" w:cs="Calibri"/>
        </w:rPr>
        <w:t>Decreto</w:t>
      </w:r>
      <w:r w:rsidR="00FF3D3D">
        <w:rPr>
          <w:rFonts w:ascii="Verdana" w:hAnsi="Verdana" w:cs="Calibri"/>
        </w:rPr>
        <w:t>-legge</w:t>
      </w:r>
      <w:r w:rsidRPr="00213A72">
        <w:rPr>
          <w:rFonts w:ascii="Verdana" w:hAnsi="Verdana" w:cs="Calibri"/>
        </w:rPr>
        <w:t xml:space="preserve"> </w:t>
      </w:r>
      <w:r w:rsidR="00DE0037" w:rsidRPr="00593B14">
        <w:rPr>
          <w:rFonts w:ascii="Verdana" w:hAnsi="Verdana" w:cs="Calibri"/>
        </w:rPr>
        <w:t>Economia</w:t>
      </w:r>
      <w:r w:rsidR="00DE0037" w:rsidRPr="00213A72">
        <w:rPr>
          <w:rFonts w:ascii="Verdana" w:hAnsi="Verdana" w:cs="Calibri"/>
        </w:rPr>
        <w:t xml:space="preserve"> 95/2025</w:t>
      </w:r>
      <w:r w:rsidR="00B420A7">
        <w:rPr>
          <w:rFonts w:ascii="Verdana" w:hAnsi="Verdana" w:cs="Calibri"/>
        </w:rPr>
        <w:t xml:space="preserve">. </w:t>
      </w:r>
    </w:p>
    <w:p w14:paraId="4E24AD7E" w14:textId="637584E3" w:rsidR="0098710C" w:rsidRPr="0098710C" w:rsidRDefault="0098710C" w:rsidP="0098710C">
      <w:pPr>
        <w:jc w:val="both"/>
        <w:rPr>
          <w:rFonts w:ascii="Verdana" w:hAnsi="Verdana" w:cs="Calibri"/>
        </w:rPr>
      </w:pPr>
      <w:r w:rsidRPr="0098710C">
        <w:rPr>
          <w:rFonts w:ascii="Verdana" w:hAnsi="Verdana" w:cs="Calibri"/>
        </w:rPr>
        <w:t>Più complesso il percorso per quanto riguarda la richiesta di stabilire una soglia di esenzione a 4 milioni per le piccole e medie imprese, depositata ufficialmente al Mef</w:t>
      </w:r>
      <w:r w:rsidR="00E84A75">
        <w:rPr>
          <w:rFonts w:ascii="Verdana" w:hAnsi="Verdana" w:cs="Calibri"/>
        </w:rPr>
        <w:t>,</w:t>
      </w:r>
      <w:r w:rsidRPr="0098710C">
        <w:rPr>
          <w:rFonts w:ascii="Verdana" w:hAnsi="Verdana" w:cs="Calibri"/>
        </w:rPr>
        <w:t xml:space="preserve"> ribadita unanimemente in tutte le sedi</w:t>
      </w:r>
      <w:r w:rsidR="00465CE4">
        <w:rPr>
          <w:rFonts w:ascii="Verdana" w:hAnsi="Verdana" w:cs="Calibri"/>
        </w:rPr>
        <w:t xml:space="preserve"> </w:t>
      </w:r>
      <w:r w:rsidR="00E84A75">
        <w:rPr>
          <w:rFonts w:ascii="Verdana" w:hAnsi="Verdana" w:cs="Calibri"/>
        </w:rPr>
        <w:t xml:space="preserve">e che continua a essere una proposta </w:t>
      </w:r>
      <w:r w:rsidR="001A6740">
        <w:rPr>
          <w:rFonts w:ascii="Verdana" w:hAnsi="Verdana" w:cs="Calibri"/>
        </w:rPr>
        <w:t>senza</w:t>
      </w:r>
      <w:r w:rsidR="00E84A75">
        <w:rPr>
          <w:rFonts w:ascii="Verdana" w:hAnsi="Verdana" w:cs="Calibri"/>
        </w:rPr>
        <w:t xml:space="preserve"> aggravio </w:t>
      </w:r>
      <w:r w:rsidR="001A6740">
        <w:rPr>
          <w:rFonts w:ascii="Verdana" w:hAnsi="Verdana" w:cs="Calibri"/>
        </w:rPr>
        <w:t>sulla</w:t>
      </w:r>
      <w:r w:rsidR="00E84A75">
        <w:rPr>
          <w:rFonts w:ascii="Verdana" w:hAnsi="Verdana" w:cs="Calibri"/>
        </w:rPr>
        <w:t xml:space="preserve"> spesa pubblica</w:t>
      </w:r>
      <w:r w:rsidRPr="0098710C">
        <w:rPr>
          <w:rFonts w:ascii="Verdana" w:hAnsi="Verdana" w:cs="Calibri"/>
        </w:rPr>
        <w:t xml:space="preserve">. </w:t>
      </w:r>
    </w:p>
    <w:p w14:paraId="30FDE6F1" w14:textId="3081F76D" w:rsidR="003B0A6B" w:rsidRDefault="00AF25C7" w:rsidP="00AF25C7">
      <w:pPr>
        <w:jc w:val="both"/>
        <w:rPr>
          <w:rFonts w:ascii="Verdana" w:hAnsi="Verdana" w:cs="Calibri"/>
        </w:rPr>
      </w:pPr>
      <w:r w:rsidRPr="00AF25C7">
        <w:rPr>
          <w:rFonts w:ascii="Verdana" w:hAnsi="Verdana" w:cs="Calibri"/>
        </w:rPr>
        <w:t xml:space="preserve">“Siamo consapevoli della necessità di </w:t>
      </w:r>
      <w:r w:rsidR="00AE5C7B">
        <w:rPr>
          <w:rFonts w:ascii="Verdana" w:hAnsi="Verdana" w:cs="Calibri"/>
        </w:rPr>
        <w:t>controllare</w:t>
      </w:r>
      <w:r w:rsidRPr="00AF25C7">
        <w:rPr>
          <w:rFonts w:ascii="Verdana" w:hAnsi="Verdana" w:cs="Calibri"/>
        </w:rPr>
        <w:t xml:space="preserve"> la spesa pubblica per i dispositivi medici – dichiarano </w:t>
      </w:r>
      <w:r w:rsidRPr="00AF25C7">
        <w:rPr>
          <w:rFonts w:ascii="Verdana" w:hAnsi="Verdana" w:cs="Calibri"/>
          <w:b/>
          <w:bCs/>
        </w:rPr>
        <w:t xml:space="preserve">le Associazioni, che rappresentano oltre il 90% delle imprese soggette a </w:t>
      </w:r>
      <w:proofErr w:type="spellStart"/>
      <w:r w:rsidRPr="00AF25C7">
        <w:rPr>
          <w:rFonts w:ascii="Verdana" w:hAnsi="Verdana" w:cs="Calibri"/>
          <w:b/>
          <w:bCs/>
        </w:rPr>
        <w:t>payback</w:t>
      </w:r>
      <w:proofErr w:type="spellEnd"/>
      <w:r w:rsidRPr="00AF25C7">
        <w:rPr>
          <w:rFonts w:ascii="Verdana" w:hAnsi="Verdana" w:cs="Calibri"/>
        </w:rPr>
        <w:t xml:space="preserve"> – ma ciò non può avvenire a discapito della tenuta di migliaia di </w:t>
      </w:r>
      <w:r w:rsidR="007C527B">
        <w:rPr>
          <w:rFonts w:ascii="Verdana" w:hAnsi="Verdana" w:cs="Calibri"/>
        </w:rPr>
        <w:t xml:space="preserve">piccole aziende </w:t>
      </w:r>
      <w:r w:rsidRPr="00AF25C7">
        <w:rPr>
          <w:rFonts w:ascii="Verdana" w:hAnsi="Verdana" w:cs="Calibri"/>
        </w:rPr>
        <w:t>che assicurano ogni giorno forniture e servizi essenziali al Servizio Sanitario Nazionale.</w:t>
      </w:r>
      <w:r w:rsidRPr="00D6011F">
        <w:rPr>
          <w:rFonts w:ascii="Verdana" w:hAnsi="Verdana" w:cs="Calibri"/>
        </w:rPr>
        <w:t xml:space="preserve"> </w:t>
      </w:r>
      <w:r w:rsidR="007C527B">
        <w:rPr>
          <w:rFonts w:ascii="Verdana" w:hAnsi="Verdana" w:cs="Calibri"/>
        </w:rPr>
        <w:t>Perché i</w:t>
      </w:r>
      <w:r w:rsidRPr="00AF25C7">
        <w:rPr>
          <w:rFonts w:ascii="Verdana" w:hAnsi="Verdana" w:cs="Calibri"/>
        </w:rPr>
        <w:t xml:space="preserve">l Decreto-legge 95/2025 </w:t>
      </w:r>
      <w:r w:rsidR="007C527B">
        <w:rPr>
          <w:rFonts w:ascii="Verdana" w:hAnsi="Verdana" w:cs="Calibri"/>
        </w:rPr>
        <w:t>rappresenti</w:t>
      </w:r>
      <w:r w:rsidR="00EE30FD">
        <w:rPr>
          <w:rFonts w:ascii="Verdana" w:hAnsi="Verdana" w:cs="Calibri"/>
        </w:rPr>
        <w:t xml:space="preserve"> per</w:t>
      </w:r>
      <w:r w:rsidR="007C527B">
        <w:rPr>
          <w:rFonts w:ascii="Verdana" w:hAnsi="Verdana" w:cs="Calibri"/>
        </w:rPr>
        <w:t xml:space="preserve"> tutte le aziende del settore</w:t>
      </w:r>
      <w:r w:rsidRPr="00AF25C7">
        <w:rPr>
          <w:rFonts w:ascii="Verdana" w:hAnsi="Verdana" w:cs="Calibri"/>
        </w:rPr>
        <w:t xml:space="preserve"> </w:t>
      </w:r>
      <w:r w:rsidR="007C527B">
        <w:rPr>
          <w:rFonts w:ascii="Verdana" w:hAnsi="Verdana" w:cs="Calibri"/>
        </w:rPr>
        <w:t xml:space="preserve">un </w:t>
      </w:r>
      <w:r w:rsidRPr="00AF25C7">
        <w:rPr>
          <w:rFonts w:ascii="Verdana" w:hAnsi="Verdana" w:cs="Calibri"/>
        </w:rPr>
        <w:t xml:space="preserve">primo passo </w:t>
      </w:r>
      <w:r w:rsidRPr="001A6740">
        <w:rPr>
          <w:rFonts w:ascii="Verdana" w:hAnsi="Verdana" w:cs="Calibri"/>
        </w:rPr>
        <w:t>positivo</w:t>
      </w:r>
      <w:r w:rsidR="00A54E11" w:rsidRPr="001A6740">
        <w:rPr>
          <w:rFonts w:ascii="Verdana" w:hAnsi="Verdana" w:cs="Calibri"/>
        </w:rPr>
        <w:t xml:space="preserve">, </w:t>
      </w:r>
      <w:r w:rsidR="007C527B" w:rsidRPr="001A6740">
        <w:rPr>
          <w:rFonts w:ascii="Verdana" w:hAnsi="Verdana" w:cs="Calibri"/>
        </w:rPr>
        <w:t xml:space="preserve">è necessario </w:t>
      </w:r>
      <w:r w:rsidR="00AE5C7B" w:rsidRPr="001A6740">
        <w:rPr>
          <w:rFonts w:ascii="Verdana" w:hAnsi="Verdana" w:cs="Calibri"/>
        </w:rPr>
        <w:t>prevedere</w:t>
      </w:r>
      <w:r w:rsidR="00A54E11" w:rsidRPr="001A6740">
        <w:rPr>
          <w:rFonts w:ascii="Verdana" w:hAnsi="Verdana" w:cs="Calibri"/>
        </w:rPr>
        <w:t xml:space="preserve"> in fase di conversione</w:t>
      </w:r>
      <w:r w:rsidRPr="001A6740">
        <w:rPr>
          <w:rFonts w:ascii="Verdana" w:hAnsi="Verdana" w:cs="Calibri"/>
        </w:rPr>
        <w:t xml:space="preserve"> misure immediate a tutela </w:t>
      </w:r>
      <w:r w:rsidR="007C527B" w:rsidRPr="001A6740">
        <w:rPr>
          <w:rFonts w:ascii="Verdana" w:hAnsi="Verdana" w:cs="Calibri"/>
        </w:rPr>
        <w:t xml:space="preserve">delle </w:t>
      </w:r>
      <w:r w:rsidR="00AE5C7B" w:rsidRPr="001A6740">
        <w:rPr>
          <w:rFonts w:ascii="Verdana" w:hAnsi="Verdana" w:cs="Calibri"/>
        </w:rPr>
        <w:t>piccole e medie imprese</w:t>
      </w:r>
      <w:r w:rsidRPr="001A6740">
        <w:rPr>
          <w:rFonts w:ascii="Verdana" w:hAnsi="Verdana" w:cs="Calibri"/>
        </w:rPr>
        <w:t xml:space="preserve">, le più esposte all’impatto del </w:t>
      </w:r>
      <w:proofErr w:type="spellStart"/>
      <w:r w:rsidRPr="001A6740">
        <w:rPr>
          <w:rFonts w:ascii="Verdana" w:hAnsi="Verdana" w:cs="Calibri"/>
        </w:rPr>
        <w:t>payback</w:t>
      </w:r>
      <w:proofErr w:type="spellEnd"/>
      <w:r w:rsidRPr="001A6740">
        <w:rPr>
          <w:rFonts w:ascii="Verdana" w:hAnsi="Verdana" w:cs="Calibri"/>
        </w:rPr>
        <w:t>, per evitare un danno sistemico alla filiera.</w:t>
      </w:r>
      <w:r w:rsidR="00D6011F" w:rsidRPr="00D6011F">
        <w:rPr>
          <w:rFonts w:ascii="Verdana" w:hAnsi="Verdana" w:cs="Calibri"/>
        </w:rPr>
        <w:t xml:space="preserve"> </w:t>
      </w:r>
      <w:r w:rsidRPr="00AF25C7">
        <w:rPr>
          <w:rFonts w:ascii="Verdana" w:hAnsi="Verdana" w:cs="Calibri"/>
        </w:rPr>
        <w:t>Il confronto con Governo, Parlamento e Regioni deve continuare in modo costruttivo, con l’obiettivo di definire un modello di governance più equo, sostenibile e orientato al lungo periodo”</w:t>
      </w:r>
      <w:r w:rsidR="00D6011F" w:rsidRPr="00D6011F">
        <w:rPr>
          <w:rFonts w:ascii="Verdana" w:hAnsi="Verdana" w:cs="Calibri"/>
        </w:rPr>
        <w:t>.</w:t>
      </w:r>
    </w:p>
    <w:p w14:paraId="4397ABEF" w14:textId="6F7A7CBF" w:rsidR="003B0A6B" w:rsidRPr="00AF25C7" w:rsidRDefault="003B0A6B" w:rsidP="00AF25C7">
      <w:pPr>
        <w:jc w:val="both"/>
        <w:rPr>
          <w:rFonts w:ascii="Verdana" w:hAnsi="Verdana" w:cs="Calibri"/>
        </w:rPr>
      </w:pPr>
      <w:r>
        <w:rPr>
          <w:rFonts w:ascii="Verdana" w:hAnsi="Verdana" w:cs="Calibri"/>
        </w:rPr>
        <w:t xml:space="preserve">Richiesta anche la disponibilità delle Regioni a inserire una compensazione sui versamenti IRAP per le aziende che avevano già pagato la quota di </w:t>
      </w:r>
      <w:proofErr w:type="spellStart"/>
      <w:r>
        <w:rPr>
          <w:rFonts w:ascii="Verdana" w:hAnsi="Verdana" w:cs="Calibri"/>
        </w:rPr>
        <w:t>payback</w:t>
      </w:r>
      <w:proofErr w:type="spellEnd"/>
      <w:r>
        <w:rPr>
          <w:rFonts w:ascii="Verdana" w:hAnsi="Verdana" w:cs="Calibri"/>
        </w:rPr>
        <w:t xml:space="preserve"> maggiorata, a seguito delle sentenze della Corte costituzionale del luglio 2024. Infine, l</w:t>
      </w:r>
      <w:r w:rsidRPr="00213A72">
        <w:rPr>
          <w:rFonts w:ascii="Verdana" w:hAnsi="Verdana" w:cs="Calibri"/>
        </w:rPr>
        <w:t xml:space="preserve">e Associazioni </w:t>
      </w:r>
      <w:r>
        <w:rPr>
          <w:rFonts w:ascii="Verdana" w:hAnsi="Verdana" w:cs="Calibri"/>
        </w:rPr>
        <w:t xml:space="preserve">hanno richiamato </w:t>
      </w:r>
      <w:r w:rsidRPr="00105037">
        <w:rPr>
          <w:rFonts w:ascii="Verdana" w:hAnsi="Verdana" w:cs="Calibri"/>
          <w:b/>
          <w:bCs/>
        </w:rPr>
        <w:t xml:space="preserve">l’attenzione anche sul tema del </w:t>
      </w:r>
      <w:proofErr w:type="spellStart"/>
      <w:r w:rsidRPr="00105037">
        <w:rPr>
          <w:rFonts w:ascii="Verdana" w:hAnsi="Verdana" w:cs="Calibri"/>
          <w:b/>
          <w:bCs/>
        </w:rPr>
        <w:t>payback</w:t>
      </w:r>
      <w:proofErr w:type="spellEnd"/>
      <w:r w:rsidRPr="00105037">
        <w:rPr>
          <w:rFonts w:ascii="Verdana" w:hAnsi="Verdana" w:cs="Calibri"/>
          <w:b/>
          <w:bCs/>
        </w:rPr>
        <w:t xml:space="preserve"> 2019-2024</w:t>
      </w:r>
      <w:r w:rsidRPr="00213A72">
        <w:rPr>
          <w:rFonts w:ascii="Verdana" w:hAnsi="Verdana" w:cs="Calibri"/>
        </w:rPr>
        <w:t>,</w:t>
      </w:r>
      <w:r w:rsidRPr="00593B14">
        <w:rPr>
          <w:rFonts w:ascii="Verdana" w:hAnsi="Verdana" w:cs="Calibri"/>
        </w:rPr>
        <w:t xml:space="preserve"> </w:t>
      </w:r>
      <w:r>
        <w:rPr>
          <w:rFonts w:ascii="Verdana" w:hAnsi="Verdana" w:cs="Calibri"/>
        </w:rPr>
        <w:t>sollecitando</w:t>
      </w:r>
      <w:r w:rsidRPr="00593B14">
        <w:rPr>
          <w:rFonts w:ascii="Verdana" w:hAnsi="Verdana" w:cs="Calibri"/>
        </w:rPr>
        <w:t xml:space="preserve"> </w:t>
      </w:r>
      <w:r w:rsidRPr="00213A72">
        <w:rPr>
          <w:rFonts w:ascii="Verdana" w:hAnsi="Verdana" w:cs="Calibri"/>
        </w:rPr>
        <w:t>la riconvocazione del tavolo istituzionale già a settembre</w:t>
      </w:r>
      <w:r w:rsidRPr="00593B14">
        <w:rPr>
          <w:rFonts w:ascii="Verdana" w:hAnsi="Verdana" w:cs="Calibri"/>
        </w:rPr>
        <w:t xml:space="preserve"> per avviare un percorso di progressiva sterilizzazione della norma </w:t>
      </w:r>
      <w:r w:rsidRPr="00213A72">
        <w:rPr>
          <w:rFonts w:ascii="Verdana" w:hAnsi="Verdana" w:cs="Calibri"/>
        </w:rPr>
        <w:t>attraverso rifinanziamenti statali e un incremento dei tetti di spesa</w:t>
      </w:r>
      <w:r w:rsidRPr="00593B14">
        <w:rPr>
          <w:rFonts w:ascii="Verdana" w:hAnsi="Verdana" w:cs="Calibri"/>
        </w:rPr>
        <w:t xml:space="preserve">, che ne portino all’eliminazione definitiva in Legge di Bilancio 2026. </w:t>
      </w:r>
    </w:p>
    <w:sectPr w:rsidR="003B0A6B" w:rsidRPr="00AF25C7" w:rsidSect="003D07C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611" w:right="1080" w:bottom="2177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FA05C" w14:textId="77777777" w:rsidR="002E3357" w:rsidRDefault="002E3357" w:rsidP="00936592">
      <w:pPr>
        <w:spacing w:after="0" w:line="240" w:lineRule="auto"/>
      </w:pPr>
      <w:r>
        <w:separator/>
      </w:r>
    </w:p>
  </w:endnote>
  <w:endnote w:type="continuationSeparator" w:id="0">
    <w:p w14:paraId="7E1BA59D" w14:textId="77777777" w:rsidR="002E3357" w:rsidRDefault="002E3357" w:rsidP="00936592">
      <w:pPr>
        <w:spacing w:after="0" w:line="240" w:lineRule="auto"/>
      </w:pPr>
      <w:r>
        <w:continuationSeparator/>
      </w:r>
    </w:p>
  </w:endnote>
  <w:endnote w:type="continuationNotice" w:id="1">
    <w:p w14:paraId="6C8B5B14" w14:textId="77777777" w:rsidR="002E3357" w:rsidRDefault="002E33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BD09D" w14:textId="77777777" w:rsidR="000C3F87" w:rsidRDefault="000C3F8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5BA07F3B" w14:paraId="4BC5FDF6" w14:textId="77777777" w:rsidTr="5BA07F3B">
      <w:trPr>
        <w:trHeight w:val="300"/>
      </w:trPr>
      <w:tc>
        <w:tcPr>
          <w:tcW w:w="3245" w:type="dxa"/>
        </w:tcPr>
        <w:p w14:paraId="72D85C27" w14:textId="77777777" w:rsidR="5BA07F3B" w:rsidRDefault="5BA07F3B" w:rsidP="5BA07F3B">
          <w:pPr>
            <w:pStyle w:val="Intestazione"/>
            <w:ind w:left="-115"/>
          </w:pPr>
        </w:p>
      </w:tc>
      <w:tc>
        <w:tcPr>
          <w:tcW w:w="3245" w:type="dxa"/>
        </w:tcPr>
        <w:p w14:paraId="71544365" w14:textId="77777777" w:rsidR="5BA07F3B" w:rsidRDefault="5BA07F3B" w:rsidP="5BA07F3B">
          <w:pPr>
            <w:pStyle w:val="Intestazione"/>
            <w:jc w:val="center"/>
          </w:pPr>
        </w:p>
      </w:tc>
      <w:tc>
        <w:tcPr>
          <w:tcW w:w="3245" w:type="dxa"/>
        </w:tcPr>
        <w:p w14:paraId="48AA63DD" w14:textId="77777777" w:rsidR="5BA07F3B" w:rsidRDefault="5BA07F3B" w:rsidP="5BA07F3B">
          <w:pPr>
            <w:pStyle w:val="Intestazione"/>
            <w:ind w:right="-115"/>
            <w:jc w:val="right"/>
          </w:pPr>
        </w:p>
      </w:tc>
    </w:tr>
  </w:tbl>
  <w:p w14:paraId="05AC96B2" w14:textId="77777777" w:rsidR="5BA07F3B" w:rsidRDefault="5BA07F3B" w:rsidP="5BA07F3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D951C" w14:textId="77777777" w:rsidR="000C3F87" w:rsidRDefault="000C3F8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8182B" w14:textId="77777777" w:rsidR="002E3357" w:rsidRDefault="002E3357" w:rsidP="00936592">
      <w:pPr>
        <w:spacing w:after="0" w:line="240" w:lineRule="auto"/>
      </w:pPr>
      <w:r>
        <w:separator/>
      </w:r>
    </w:p>
  </w:footnote>
  <w:footnote w:type="continuationSeparator" w:id="0">
    <w:p w14:paraId="400B9358" w14:textId="77777777" w:rsidR="002E3357" w:rsidRDefault="002E3357" w:rsidP="00936592">
      <w:pPr>
        <w:spacing w:after="0" w:line="240" w:lineRule="auto"/>
      </w:pPr>
      <w:r>
        <w:continuationSeparator/>
      </w:r>
    </w:p>
  </w:footnote>
  <w:footnote w:type="continuationNotice" w:id="1">
    <w:p w14:paraId="5310214F" w14:textId="77777777" w:rsidR="002E3357" w:rsidRDefault="002E33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38CEF" w14:textId="77777777" w:rsidR="000C3F87" w:rsidRDefault="000C3F8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35488" w14:textId="6095C6A6" w:rsidR="007C6C7C" w:rsidRDefault="0072786A" w:rsidP="00923D69">
    <w:pPr>
      <w:pStyle w:val="Intestazione"/>
      <w:tabs>
        <w:tab w:val="clear" w:pos="4819"/>
        <w:tab w:val="clear" w:pos="9638"/>
        <w:tab w:val="left" w:pos="6500"/>
      </w:tabs>
    </w:pPr>
    <w:r>
      <w:rPr>
        <w:b/>
        <w:bCs/>
        <w:noProof/>
        <w:color w:val="5B9BD5" w:themeColor="accent5"/>
        <w:sz w:val="20"/>
        <w:szCs w:val="20"/>
      </w:rPr>
      <w:drawing>
        <wp:anchor distT="0" distB="0" distL="114300" distR="114300" simplePos="0" relativeHeight="251663360" behindDoc="1" locked="0" layoutInCell="1" allowOverlap="1" wp14:anchorId="7142E384" wp14:editId="2E1F3D6F">
          <wp:simplePos x="0" y="0"/>
          <wp:positionH relativeFrom="column">
            <wp:posOffset>1478280</wp:posOffset>
          </wp:positionH>
          <wp:positionV relativeFrom="paragraph">
            <wp:posOffset>6985</wp:posOffset>
          </wp:positionV>
          <wp:extent cx="1669334" cy="670560"/>
          <wp:effectExtent l="0" t="0" r="7620" b="0"/>
          <wp:wrapNone/>
          <wp:docPr id="1391362068" name="Immagine 1" descr="Immagine che contiene Carattere, Elementi grafici, testo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62068" name="Immagine 1" descr="Immagine che contiene Carattere, Elementi grafici, testo, grafic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9334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7F84962D" wp14:editId="1C8227CC">
          <wp:simplePos x="0" y="0"/>
          <wp:positionH relativeFrom="column">
            <wp:posOffset>3139440</wp:posOffset>
          </wp:positionH>
          <wp:positionV relativeFrom="paragraph">
            <wp:posOffset>-213995</wp:posOffset>
          </wp:positionV>
          <wp:extent cx="4643783" cy="1108075"/>
          <wp:effectExtent l="0" t="0" r="4445" b="0"/>
          <wp:wrapNone/>
          <wp:docPr id="2" name="Immagine 2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Carattere, logo, Elementi grafici&#10;&#10;Descrizione generata automaticament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43783" cy="1108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483D82B8" wp14:editId="7ACC9CDD">
          <wp:simplePos x="0" y="0"/>
          <wp:positionH relativeFrom="column">
            <wp:posOffset>-335915</wp:posOffset>
          </wp:positionH>
          <wp:positionV relativeFrom="paragraph">
            <wp:posOffset>-116205</wp:posOffset>
          </wp:positionV>
          <wp:extent cx="1618615" cy="891540"/>
          <wp:effectExtent l="0" t="0" r="0" b="0"/>
          <wp:wrapThrough wrapText="bothSides">
            <wp:wrapPolygon edited="0">
              <wp:start x="0" y="0"/>
              <wp:lineTo x="0" y="21231"/>
              <wp:lineTo x="21354" y="21231"/>
              <wp:lineTo x="21354" y="0"/>
              <wp:lineTo x="0" y="0"/>
            </wp:wrapPolygon>
          </wp:wrapThrough>
          <wp:docPr id="421205903" name="Immagine 1" descr="Immagine che contiene testo, Carattere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1205903" name="Immagine 1" descr="Immagine che contiene testo, Carattere, logo, Elementi grafici&#10;&#10;Il contenuto generato dall'IA potrebbe non essere corretto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8615" cy="891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135A">
      <w:t xml:space="preserve">          </w:t>
    </w:r>
    <w:r w:rsidR="007C6C7C">
      <w:tab/>
    </w:r>
  </w:p>
  <w:p w14:paraId="137ED0B1" w14:textId="77777777" w:rsidR="006216B0" w:rsidRDefault="007C6C7C" w:rsidP="00923D69">
    <w:pPr>
      <w:pStyle w:val="Intestazione"/>
      <w:tabs>
        <w:tab w:val="clear" w:pos="4819"/>
        <w:tab w:val="clear" w:pos="9638"/>
        <w:tab w:val="left" w:pos="6500"/>
      </w:tabs>
      <w:rPr>
        <w:b/>
        <w:bCs/>
        <w:color w:val="5B9BD5" w:themeColor="accent5"/>
        <w:sz w:val="20"/>
        <w:szCs w:val="20"/>
      </w:rPr>
    </w:pPr>
    <w:r>
      <w:rPr>
        <w:b/>
        <w:bCs/>
        <w:color w:val="5B9BD5" w:themeColor="accent5"/>
        <w:sz w:val="20"/>
        <w:szCs w:val="20"/>
      </w:rPr>
      <w:tab/>
    </w:r>
    <w:r w:rsidR="006216B0">
      <w:rPr>
        <w:b/>
        <w:bCs/>
        <w:color w:val="5B9BD5" w:themeColor="accent5"/>
        <w:sz w:val="20"/>
        <w:szCs w:val="20"/>
      </w:rPr>
      <w:tab/>
    </w:r>
  </w:p>
  <w:p w14:paraId="0318DD69" w14:textId="78879E29" w:rsidR="00923D69" w:rsidRPr="00112141" w:rsidRDefault="006216B0" w:rsidP="00923D69">
    <w:pPr>
      <w:pStyle w:val="Intestazione"/>
      <w:tabs>
        <w:tab w:val="clear" w:pos="4819"/>
        <w:tab w:val="clear" w:pos="9638"/>
        <w:tab w:val="left" w:pos="6500"/>
      </w:tabs>
      <w:rPr>
        <w:b/>
        <w:bCs/>
        <w:color w:val="5B9BD5" w:themeColor="accent5"/>
        <w:sz w:val="20"/>
        <w:szCs w:val="20"/>
      </w:rPr>
    </w:pPr>
    <w:r>
      <w:rPr>
        <w:b/>
        <w:bCs/>
        <w:color w:val="5B9BD5" w:themeColor="accent5"/>
        <w:sz w:val="20"/>
        <w:szCs w:val="20"/>
      </w:rPr>
      <w:tab/>
    </w:r>
    <w:r>
      <w:rPr>
        <w:b/>
        <w:bCs/>
        <w:color w:val="5B9BD5" w:themeColor="accent5"/>
        <w:sz w:val="20"/>
        <w:szCs w:val="20"/>
      </w:rPr>
      <w:tab/>
    </w:r>
    <w:r w:rsidR="0072786A">
      <w:rPr>
        <w:b/>
        <w:bCs/>
        <w:color w:val="5B9BD5" w:themeColor="accent5"/>
        <w:sz w:val="20"/>
        <w:szCs w:val="20"/>
      </w:rPr>
      <w:t xml:space="preserve">         </w:t>
    </w:r>
    <w:r w:rsidR="000C3F87">
      <w:rPr>
        <w:b/>
        <w:bCs/>
        <w:color w:val="5B9BD5" w:themeColor="accent5"/>
        <w:sz w:val="20"/>
        <w:szCs w:val="20"/>
      </w:rPr>
      <w:t xml:space="preserve"> </w:t>
    </w:r>
    <w:r w:rsidR="00FD135A" w:rsidRPr="00C631E3">
      <w:rPr>
        <w:b/>
        <w:bCs/>
        <w:color w:val="5B9BD5" w:themeColor="accent5"/>
        <w:sz w:val="20"/>
        <w:szCs w:val="20"/>
      </w:rPr>
      <w:t>COORDINAMENTO FILIER</w:t>
    </w:r>
    <w:r w:rsidR="00FD135A">
      <w:rPr>
        <w:b/>
        <w:bCs/>
        <w:color w:val="5B9BD5" w:themeColor="accent5"/>
        <w:sz w:val="20"/>
        <w:szCs w:val="20"/>
      </w:rPr>
      <w:t xml:space="preserve">A                                       </w:t>
    </w:r>
    <w:r w:rsidR="00FD135A">
      <w:t xml:space="preserve">              </w:t>
    </w:r>
    <w:r w:rsidR="00FD135A">
      <w:rPr>
        <w:noProof/>
        <w:lang w:eastAsia="it-IT"/>
      </w:rPr>
      <w:t xml:space="preserve">                      </w:t>
    </w:r>
    <w:r w:rsidR="00FD135A">
      <w:t xml:space="preserve">                        </w:t>
    </w:r>
    <w:r w:rsidR="00FD135A" w:rsidRPr="005D0F11">
      <w:t xml:space="preserve"> </w:t>
    </w:r>
    <w:r w:rsidR="00FD135A">
      <w:t xml:space="preserve">                    </w:t>
    </w:r>
    <w:r w:rsidR="007A4039">
      <w:tab/>
      <w:t xml:space="preserve">            </w:t>
    </w:r>
    <w:r w:rsidR="00923D69">
      <w:t xml:space="preserve">    </w:t>
    </w:r>
    <w:r w:rsidR="00192B2A">
      <w:t xml:space="preserve">      </w:t>
    </w:r>
  </w:p>
  <w:p w14:paraId="6BF2C714" w14:textId="77777777" w:rsidR="001C7107" w:rsidRPr="005F60E0" w:rsidRDefault="001C7107" w:rsidP="005F60E0">
    <w:pPr>
      <w:pStyle w:val="Intestazione"/>
      <w:tabs>
        <w:tab w:val="clear" w:pos="4819"/>
        <w:tab w:val="clear" w:pos="9638"/>
        <w:tab w:val="left" w:pos="6500"/>
      </w:tabs>
      <w:rPr>
        <w:rStyle w:val="Riferimentointenso"/>
        <w:b w:val="0"/>
        <w:bCs w:val="0"/>
        <w:smallCaps w:val="0"/>
        <w:color w:val="auto"/>
        <w:spacing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1EF60" w14:textId="77777777" w:rsidR="000C3F87" w:rsidRDefault="000C3F8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235F"/>
    <w:multiLevelType w:val="hybridMultilevel"/>
    <w:tmpl w:val="7C626152"/>
    <w:lvl w:ilvl="0" w:tplc="B8E0E8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B323F"/>
    <w:multiLevelType w:val="multilevel"/>
    <w:tmpl w:val="B0D2E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901BAE"/>
    <w:multiLevelType w:val="hybridMultilevel"/>
    <w:tmpl w:val="374CF0F6"/>
    <w:lvl w:ilvl="0" w:tplc="22C66B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55367"/>
    <w:multiLevelType w:val="multilevel"/>
    <w:tmpl w:val="B5D66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7701F7"/>
    <w:multiLevelType w:val="hybridMultilevel"/>
    <w:tmpl w:val="2E74766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B719E7"/>
    <w:multiLevelType w:val="multilevel"/>
    <w:tmpl w:val="C9847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8C5B75"/>
    <w:multiLevelType w:val="multilevel"/>
    <w:tmpl w:val="B02C1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8822D0"/>
    <w:multiLevelType w:val="multilevel"/>
    <w:tmpl w:val="A29CA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BF392C"/>
    <w:multiLevelType w:val="multilevel"/>
    <w:tmpl w:val="3D7E9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0716438">
    <w:abstractNumId w:val="7"/>
  </w:num>
  <w:num w:numId="2" w16cid:durableId="653607813">
    <w:abstractNumId w:val="5"/>
  </w:num>
  <w:num w:numId="3" w16cid:durableId="1802263268">
    <w:abstractNumId w:val="6"/>
  </w:num>
  <w:num w:numId="4" w16cid:durableId="83887259">
    <w:abstractNumId w:val="3"/>
  </w:num>
  <w:num w:numId="5" w16cid:durableId="1091240939">
    <w:abstractNumId w:val="4"/>
  </w:num>
  <w:num w:numId="6" w16cid:durableId="682629169">
    <w:abstractNumId w:val="1"/>
  </w:num>
  <w:num w:numId="7" w16cid:durableId="2124878188">
    <w:abstractNumId w:val="8"/>
  </w:num>
  <w:num w:numId="8" w16cid:durableId="909848446">
    <w:abstractNumId w:val="2"/>
  </w:num>
  <w:num w:numId="9" w16cid:durableId="64374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CD1"/>
    <w:rsid w:val="0000057A"/>
    <w:rsid w:val="00000A70"/>
    <w:rsid w:val="000015C2"/>
    <w:rsid w:val="00002A39"/>
    <w:rsid w:val="0000435A"/>
    <w:rsid w:val="00006325"/>
    <w:rsid w:val="000078C8"/>
    <w:rsid w:val="00007C45"/>
    <w:rsid w:val="00011E4B"/>
    <w:rsid w:val="00015998"/>
    <w:rsid w:val="000201A6"/>
    <w:rsid w:val="00020C75"/>
    <w:rsid w:val="0002322E"/>
    <w:rsid w:val="0002332F"/>
    <w:rsid w:val="00023C95"/>
    <w:rsid w:val="00023CBB"/>
    <w:rsid w:val="0002434B"/>
    <w:rsid w:val="00025D93"/>
    <w:rsid w:val="00030B9C"/>
    <w:rsid w:val="000316DB"/>
    <w:rsid w:val="00033418"/>
    <w:rsid w:val="0003499A"/>
    <w:rsid w:val="00035F1A"/>
    <w:rsid w:val="00037519"/>
    <w:rsid w:val="00040E4C"/>
    <w:rsid w:val="000423FB"/>
    <w:rsid w:val="000425F2"/>
    <w:rsid w:val="0004409C"/>
    <w:rsid w:val="0005107B"/>
    <w:rsid w:val="00051E1C"/>
    <w:rsid w:val="000542AF"/>
    <w:rsid w:val="000557CC"/>
    <w:rsid w:val="000575DB"/>
    <w:rsid w:val="00057CD2"/>
    <w:rsid w:val="00060275"/>
    <w:rsid w:val="00060473"/>
    <w:rsid w:val="0006095E"/>
    <w:rsid w:val="00060F21"/>
    <w:rsid w:val="000616E7"/>
    <w:rsid w:val="000618A1"/>
    <w:rsid w:val="00062E48"/>
    <w:rsid w:val="000631D6"/>
    <w:rsid w:val="00064552"/>
    <w:rsid w:val="0007222F"/>
    <w:rsid w:val="00072501"/>
    <w:rsid w:val="00072FE6"/>
    <w:rsid w:val="00074C1F"/>
    <w:rsid w:val="0007695F"/>
    <w:rsid w:val="0007796A"/>
    <w:rsid w:val="000823D1"/>
    <w:rsid w:val="00082FDA"/>
    <w:rsid w:val="00083388"/>
    <w:rsid w:val="00084178"/>
    <w:rsid w:val="00085103"/>
    <w:rsid w:val="0008658D"/>
    <w:rsid w:val="000870D0"/>
    <w:rsid w:val="000878BD"/>
    <w:rsid w:val="00087955"/>
    <w:rsid w:val="000911A5"/>
    <w:rsid w:val="000918CA"/>
    <w:rsid w:val="00092428"/>
    <w:rsid w:val="000934B5"/>
    <w:rsid w:val="00093E25"/>
    <w:rsid w:val="000941BA"/>
    <w:rsid w:val="00094991"/>
    <w:rsid w:val="00097715"/>
    <w:rsid w:val="000A1247"/>
    <w:rsid w:val="000A1AB9"/>
    <w:rsid w:val="000A22BA"/>
    <w:rsid w:val="000A2AC8"/>
    <w:rsid w:val="000A5EFA"/>
    <w:rsid w:val="000A7BEB"/>
    <w:rsid w:val="000A7D70"/>
    <w:rsid w:val="000B258A"/>
    <w:rsid w:val="000B3792"/>
    <w:rsid w:val="000B419A"/>
    <w:rsid w:val="000B49C5"/>
    <w:rsid w:val="000B545B"/>
    <w:rsid w:val="000B630F"/>
    <w:rsid w:val="000B667A"/>
    <w:rsid w:val="000B679B"/>
    <w:rsid w:val="000C1766"/>
    <w:rsid w:val="000C3F87"/>
    <w:rsid w:val="000C57B7"/>
    <w:rsid w:val="000C5CC2"/>
    <w:rsid w:val="000D093A"/>
    <w:rsid w:val="000D21C7"/>
    <w:rsid w:val="000D4385"/>
    <w:rsid w:val="000D44D3"/>
    <w:rsid w:val="000D7248"/>
    <w:rsid w:val="000D7484"/>
    <w:rsid w:val="000E0B49"/>
    <w:rsid w:val="000E0F07"/>
    <w:rsid w:val="000E1532"/>
    <w:rsid w:val="000E178B"/>
    <w:rsid w:val="000E2411"/>
    <w:rsid w:val="000E572A"/>
    <w:rsid w:val="000E5946"/>
    <w:rsid w:val="000E6480"/>
    <w:rsid w:val="000F06A0"/>
    <w:rsid w:val="000F1B72"/>
    <w:rsid w:val="000F2026"/>
    <w:rsid w:val="000F2C79"/>
    <w:rsid w:val="000F39D6"/>
    <w:rsid w:val="000F4DA1"/>
    <w:rsid w:val="000F6663"/>
    <w:rsid w:val="000F7BBC"/>
    <w:rsid w:val="00103EA2"/>
    <w:rsid w:val="00104C90"/>
    <w:rsid w:val="00105037"/>
    <w:rsid w:val="0010515B"/>
    <w:rsid w:val="00112141"/>
    <w:rsid w:val="001149FF"/>
    <w:rsid w:val="001156FF"/>
    <w:rsid w:val="0011761B"/>
    <w:rsid w:val="00117940"/>
    <w:rsid w:val="00120511"/>
    <w:rsid w:val="00122216"/>
    <w:rsid w:val="00122BCB"/>
    <w:rsid w:val="00123BDE"/>
    <w:rsid w:val="0012430C"/>
    <w:rsid w:val="001260CE"/>
    <w:rsid w:val="00127DC4"/>
    <w:rsid w:val="00132A3A"/>
    <w:rsid w:val="00132BA1"/>
    <w:rsid w:val="0013407E"/>
    <w:rsid w:val="00134E0D"/>
    <w:rsid w:val="00134F9C"/>
    <w:rsid w:val="001370CF"/>
    <w:rsid w:val="001378CA"/>
    <w:rsid w:val="00143A18"/>
    <w:rsid w:val="00143ACC"/>
    <w:rsid w:val="0014400B"/>
    <w:rsid w:val="00145A75"/>
    <w:rsid w:val="00146307"/>
    <w:rsid w:val="00147283"/>
    <w:rsid w:val="00150474"/>
    <w:rsid w:val="00150F53"/>
    <w:rsid w:val="001520DD"/>
    <w:rsid w:val="001522CB"/>
    <w:rsid w:val="001530C5"/>
    <w:rsid w:val="00155FED"/>
    <w:rsid w:val="00161100"/>
    <w:rsid w:val="00163F19"/>
    <w:rsid w:val="00166651"/>
    <w:rsid w:val="00171609"/>
    <w:rsid w:val="00171D8B"/>
    <w:rsid w:val="00175C14"/>
    <w:rsid w:val="001761F5"/>
    <w:rsid w:val="00177DB9"/>
    <w:rsid w:val="001808DD"/>
    <w:rsid w:val="00180D8B"/>
    <w:rsid w:val="00185F2C"/>
    <w:rsid w:val="001865ED"/>
    <w:rsid w:val="00187094"/>
    <w:rsid w:val="00190B4B"/>
    <w:rsid w:val="00190B71"/>
    <w:rsid w:val="001911E0"/>
    <w:rsid w:val="001913AC"/>
    <w:rsid w:val="00192B2A"/>
    <w:rsid w:val="00195390"/>
    <w:rsid w:val="00196B11"/>
    <w:rsid w:val="001970F5"/>
    <w:rsid w:val="001A1F5C"/>
    <w:rsid w:val="001A283B"/>
    <w:rsid w:val="001A44C6"/>
    <w:rsid w:val="001A4B18"/>
    <w:rsid w:val="001A6740"/>
    <w:rsid w:val="001B1FF0"/>
    <w:rsid w:val="001B4441"/>
    <w:rsid w:val="001B5646"/>
    <w:rsid w:val="001B5E15"/>
    <w:rsid w:val="001B7497"/>
    <w:rsid w:val="001C05FF"/>
    <w:rsid w:val="001C1F06"/>
    <w:rsid w:val="001C27D3"/>
    <w:rsid w:val="001C32C0"/>
    <w:rsid w:val="001C4FB1"/>
    <w:rsid w:val="001C53D7"/>
    <w:rsid w:val="001C7107"/>
    <w:rsid w:val="001D0BE0"/>
    <w:rsid w:val="001D1631"/>
    <w:rsid w:val="001D1E21"/>
    <w:rsid w:val="001D237C"/>
    <w:rsid w:val="001D36C6"/>
    <w:rsid w:val="001D38F6"/>
    <w:rsid w:val="001D58C3"/>
    <w:rsid w:val="001D6378"/>
    <w:rsid w:val="001D653C"/>
    <w:rsid w:val="001D66F6"/>
    <w:rsid w:val="001D6BE8"/>
    <w:rsid w:val="001D6FBE"/>
    <w:rsid w:val="001E14DD"/>
    <w:rsid w:val="001E2B94"/>
    <w:rsid w:val="001E30F8"/>
    <w:rsid w:val="001E45C1"/>
    <w:rsid w:val="001E4661"/>
    <w:rsid w:val="001E752A"/>
    <w:rsid w:val="001F2292"/>
    <w:rsid w:val="001F385B"/>
    <w:rsid w:val="001F5A37"/>
    <w:rsid w:val="001F61D4"/>
    <w:rsid w:val="001F7E78"/>
    <w:rsid w:val="00202CFE"/>
    <w:rsid w:val="00203237"/>
    <w:rsid w:val="00203253"/>
    <w:rsid w:val="00204046"/>
    <w:rsid w:val="0020457D"/>
    <w:rsid w:val="00206537"/>
    <w:rsid w:val="00207F9B"/>
    <w:rsid w:val="0021028E"/>
    <w:rsid w:val="002136B9"/>
    <w:rsid w:val="0021380E"/>
    <w:rsid w:val="00213A72"/>
    <w:rsid w:val="0021415C"/>
    <w:rsid w:val="00217ACC"/>
    <w:rsid w:val="00217EBA"/>
    <w:rsid w:val="0022073B"/>
    <w:rsid w:val="00222663"/>
    <w:rsid w:val="00223224"/>
    <w:rsid w:val="0022326A"/>
    <w:rsid w:val="00225CE6"/>
    <w:rsid w:val="00226AA9"/>
    <w:rsid w:val="002270BF"/>
    <w:rsid w:val="002273E6"/>
    <w:rsid w:val="00227F92"/>
    <w:rsid w:val="0023049B"/>
    <w:rsid w:val="00231321"/>
    <w:rsid w:val="002319CB"/>
    <w:rsid w:val="00233F3C"/>
    <w:rsid w:val="002345E4"/>
    <w:rsid w:val="00235368"/>
    <w:rsid w:val="00235573"/>
    <w:rsid w:val="002417DA"/>
    <w:rsid w:val="002419CF"/>
    <w:rsid w:val="0024297E"/>
    <w:rsid w:val="002444C9"/>
    <w:rsid w:val="00247B38"/>
    <w:rsid w:val="002507EB"/>
    <w:rsid w:val="0025176F"/>
    <w:rsid w:val="00251C50"/>
    <w:rsid w:val="00252F38"/>
    <w:rsid w:val="0025575D"/>
    <w:rsid w:val="00255FB3"/>
    <w:rsid w:val="00256005"/>
    <w:rsid w:val="0025730B"/>
    <w:rsid w:val="002606B4"/>
    <w:rsid w:val="00260D3D"/>
    <w:rsid w:val="00260DF4"/>
    <w:rsid w:val="00262778"/>
    <w:rsid w:val="002631DA"/>
    <w:rsid w:val="002653F4"/>
    <w:rsid w:val="00265442"/>
    <w:rsid w:val="00265F72"/>
    <w:rsid w:val="00266480"/>
    <w:rsid w:val="002675C0"/>
    <w:rsid w:val="00267C4C"/>
    <w:rsid w:val="0027043F"/>
    <w:rsid w:val="00270813"/>
    <w:rsid w:val="00274878"/>
    <w:rsid w:val="002775BE"/>
    <w:rsid w:val="00280660"/>
    <w:rsid w:val="00287F09"/>
    <w:rsid w:val="00291C2F"/>
    <w:rsid w:val="00291E52"/>
    <w:rsid w:val="0029202E"/>
    <w:rsid w:val="00294DA7"/>
    <w:rsid w:val="00294EB8"/>
    <w:rsid w:val="00295F84"/>
    <w:rsid w:val="002964AB"/>
    <w:rsid w:val="00296993"/>
    <w:rsid w:val="002A1D3E"/>
    <w:rsid w:val="002A1F3A"/>
    <w:rsid w:val="002A7A1B"/>
    <w:rsid w:val="002B05A4"/>
    <w:rsid w:val="002B0B6B"/>
    <w:rsid w:val="002B25B8"/>
    <w:rsid w:val="002B4625"/>
    <w:rsid w:val="002B5EAE"/>
    <w:rsid w:val="002C015D"/>
    <w:rsid w:val="002C0803"/>
    <w:rsid w:val="002C365A"/>
    <w:rsid w:val="002C3F9C"/>
    <w:rsid w:val="002C4B86"/>
    <w:rsid w:val="002C5DB5"/>
    <w:rsid w:val="002C7319"/>
    <w:rsid w:val="002D0FBD"/>
    <w:rsid w:val="002D1FED"/>
    <w:rsid w:val="002D357F"/>
    <w:rsid w:val="002D5910"/>
    <w:rsid w:val="002D79D5"/>
    <w:rsid w:val="002E153B"/>
    <w:rsid w:val="002E1A24"/>
    <w:rsid w:val="002E3357"/>
    <w:rsid w:val="002E33FC"/>
    <w:rsid w:val="002E3A0F"/>
    <w:rsid w:val="002E3D65"/>
    <w:rsid w:val="002E4EAF"/>
    <w:rsid w:val="002E529F"/>
    <w:rsid w:val="002E7164"/>
    <w:rsid w:val="002F06A4"/>
    <w:rsid w:val="002F1F0F"/>
    <w:rsid w:val="002F2AF1"/>
    <w:rsid w:val="002F2DFB"/>
    <w:rsid w:val="002F33B8"/>
    <w:rsid w:val="002F58C4"/>
    <w:rsid w:val="002F6D16"/>
    <w:rsid w:val="002F7F4A"/>
    <w:rsid w:val="00303BEC"/>
    <w:rsid w:val="00304687"/>
    <w:rsid w:val="0030594F"/>
    <w:rsid w:val="003059D3"/>
    <w:rsid w:val="00305CC8"/>
    <w:rsid w:val="00307D85"/>
    <w:rsid w:val="0031006D"/>
    <w:rsid w:val="0031217F"/>
    <w:rsid w:val="00312891"/>
    <w:rsid w:val="00315A98"/>
    <w:rsid w:val="00316195"/>
    <w:rsid w:val="00317CFD"/>
    <w:rsid w:val="00321EFB"/>
    <w:rsid w:val="0032361D"/>
    <w:rsid w:val="00323DAA"/>
    <w:rsid w:val="00330F16"/>
    <w:rsid w:val="003324F1"/>
    <w:rsid w:val="00333D91"/>
    <w:rsid w:val="00334121"/>
    <w:rsid w:val="00335A80"/>
    <w:rsid w:val="00335F2E"/>
    <w:rsid w:val="0033635A"/>
    <w:rsid w:val="003403FC"/>
    <w:rsid w:val="00341968"/>
    <w:rsid w:val="00343A96"/>
    <w:rsid w:val="00345197"/>
    <w:rsid w:val="00346526"/>
    <w:rsid w:val="00357A0A"/>
    <w:rsid w:val="00360A73"/>
    <w:rsid w:val="0036173A"/>
    <w:rsid w:val="003660ED"/>
    <w:rsid w:val="00367B9C"/>
    <w:rsid w:val="00371981"/>
    <w:rsid w:val="00374C32"/>
    <w:rsid w:val="00375693"/>
    <w:rsid w:val="00375FC0"/>
    <w:rsid w:val="0037644D"/>
    <w:rsid w:val="00380FC0"/>
    <w:rsid w:val="003839F7"/>
    <w:rsid w:val="00384416"/>
    <w:rsid w:val="00384774"/>
    <w:rsid w:val="003849BA"/>
    <w:rsid w:val="00385E13"/>
    <w:rsid w:val="00393EE1"/>
    <w:rsid w:val="003943CE"/>
    <w:rsid w:val="003948AF"/>
    <w:rsid w:val="00394CD9"/>
    <w:rsid w:val="00395158"/>
    <w:rsid w:val="0039591C"/>
    <w:rsid w:val="00397C31"/>
    <w:rsid w:val="003A1227"/>
    <w:rsid w:val="003A4018"/>
    <w:rsid w:val="003A4654"/>
    <w:rsid w:val="003A7270"/>
    <w:rsid w:val="003A7D49"/>
    <w:rsid w:val="003B0A6B"/>
    <w:rsid w:val="003B3F12"/>
    <w:rsid w:val="003B5498"/>
    <w:rsid w:val="003B633E"/>
    <w:rsid w:val="003B787B"/>
    <w:rsid w:val="003C1527"/>
    <w:rsid w:val="003C489A"/>
    <w:rsid w:val="003C5A30"/>
    <w:rsid w:val="003C6766"/>
    <w:rsid w:val="003C6AA0"/>
    <w:rsid w:val="003C75F0"/>
    <w:rsid w:val="003C7FBE"/>
    <w:rsid w:val="003D02BB"/>
    <w:rsid w:val="003D07CC"/>
    <w:rsid w:val="003D2723"/>
    <w:rsid w:val="003D2F33"/>
    <w:rsid w:val="003D3D7C"/>
    <w:rsid w:val="003D4050"/>
    <w:rsid w:val="003D5669"/>
    <w:rsid w:val="003D5CCF"/>
    <w:rsid w:val="003E3064"/>
    <w:rsid w:val="003E36DC"/>
    <w:rsid w:val="003E41DE"/>
    <w:rsid w:val="003E7C28"/>
    <w:rsid w:val="003F1C7E"/>
    <w:rsid w:val="003F4857"/>
    <w:rsid w:val="003F5641"/>
    <w:rsid w:val="00400B1F"/>
    <w:rsid w:val="00402F94"/>
    <w:rsid w:val="00403040"/>
    <w:rsid w:val="0040569A"/>
    <w:rsid w:val="00406978"/>
    <w:rsid w:val="00411EEA"/>
    <w:rsid w:val="00414529"/>
    <w:rsid w:val="00416572"/>
    <w:rsid w:val="00417B8D"/>
    <w:rsid w:val="00421437"/>
    <w:rsid w:val="00424E18"/>
    <w:rsid w:val="004278C4"/>
    <w:rsid w:val="0043372C"/>
    <w:rsid w:val="00433BD2"/>
    <w:rsid w:val="00436042"/>
    <w:rsid w:val="00436081"/>
    <w:rsid w:val="00441F0E"/>
    <w:rsid w:val="004465C0"/>
    <w:rsid w:val="00446E5D"/>
    <w:rsid w:val="0044743F"/>
    <w:rsid w:val="00450348"/>
    <w:rsid w:val="004516B6"/>
    <w:rsid w:val="0045499C"/>
    <w:rsid w:val="0045657D"/>
    <w:rsid w:val="0046149C"/>
    <w:rsid w:val="00461573"/>
    <w:rsid w:val="00462F20"/>
    <w:rsid w:val="00465CE4"/>
    <w:rsid w:val="00465F15"/>
    <w:rsid w:val="004668B6"/>
    <w:rsid w:val="0047021F"/>
    <w:rsid w:val="00473536"/>
    <w:rsid w:val="004764FD"/>
    <w:rsid w:val="00477B0C"/>
    <w:rsid w:val="00481D8C"/>
    <w:rsid w:val="004828FE"/>
    <w:rsid w:val="004852A1"/>
    <w:rsid w:val="0048659B"/>
    <w:rsid w:val="00486A67"/>
    <w:rsid w:val="00486A7A"/>
    <w:rsid w:val="00486F05"/>
    <w:rsid w:val="004878D8"/>
    <w:rsid w:val="00487A28"/>
    <w:rsid w:val="00490AE9"/>
    <w:rsid w:val="00496F27"/>
    <w:rsid w:val="004A0D54"/>
    <w:rsid w:val="004A20C5"/>
    <w:rsid w:val="004A2E1D"/>
    <w:rsid w:val="004A3498"/>
    <w:rsid w:val="004A4F25"/>
    <w:rsid w:val="004A6136"/>
    <w:rsid w:val="004A699E"/>
    <w:rsid w:val="004A717F"/>
    <w:rsid w:val="004B1096"/>
    <w:rsid w:val="004B12D2"/>
    <w:rsid w:val="004B1FDB"/>
    <w:rsid w:val="004B200E"/>
    <w:rsid w:val="004B4713"/>
    <w:rsid w:val="004B522C"/>
    <w:rsid w:val="004B6EF3"/>
    <w:rsid w:val="004C0E02"/>
    <w:rsid w:val="004C0F6D"/>
    <w:rsid w:val="004C206D"/>
    <w:rsid w:val="004C2614"/>
    <w:rsid w:val="004C6EC7"/>
    <w:rsid w:val="004D05D0"/>
    <w:rsid w:val="004D0C71"/>
    <w:rsid w:val="004D4123"/>
    <w:rsid w:val="004D64CB"/>
    <w:rsid w:val="004D76D4"/>
    <w:rsid w:val="004E045F"/>
    <w:rsid w:val="004E4541"/>
    <w:rsid w:val="004E5CF2"/>
    <w:rsid w:val="004E6576"/>
    <w:rsid w:val="004E729F"/>
    <w:rsid w:val="004F3341"/>
    <w:rsid w:val="004F4AFE"/>
    <w:rsid w:val="004F5545"/>
    <w:rsid w:val="004F6F8B"/>
    <w:rsid w:val="00502FB6"/>
    <w:rsid w:val="00503EBB"/>
    <w:rsid w:val="005040F8"/>
    <w:rsid w:val="00504280"/>
    <w:rsid w:val="00504698"/>
    <w:rsid w:val="00505533"/>
    <w:rsid w:val="00507775"/>
    <w:rsid w:val="00510925"/>
    <w:rsid w:val="0051267A"/>
    <w:rsid w:val="00512CBB"/>
    <w:rsid w:val="00513178"/>
    <w:rsid w:val="00513F46"/>
    <w:rsid w:val="00516BEF"/>
    <w:rsid w:val="00516CF6"/>
    <w:rsid w:val="005174F7"/>
    <w:rsid w:val="00525930"/>
    <w:rsid w:val="00526882"/>
    <w:rsid w:val="00527FC1"/>
    <w:rsid w:val="00530E82"/>
    <w:rsid w:val="005321C6"/>
    <w:rsid w:val="00532653"/>
    <w:rsid w:val="00533E01"/>
    <w:rsid w:val="00534ABE"/>
    <w:rsid w:val="00534EC1"/>
    <w:rsid w:val="005364CF"/>
    <w:rsid w:val="00536691"/>
    <w:rsid w:val="00541CC1"/>
    <w:rsid w:val="0054338F"/>
    <w:rsid w:val="005450F0"/>
    <w:rsid w:val="0054588A"/>
    <w:rsid w:val="00552373"/>
    <w:rsid w:val="00552B51"/>
    <w:rsid w:val="00556EE3"/>
    <w:rsid w:val="00560948"/>
    <w:rsid w:val="00561FE2"/>
    <w:rsid w:val="0056463A"/>
    <w:rsid w:val="00565318"/>
    <w:rsid w:val="00566ABE"/>
    <w:rsid w:val="00566CD4"/>
    <w:rsid w:val="00567027"/>
    <w:rsid w:val="00570ADF"/>
    <w:rsid w:val="00571C55"/>
    <w:rsid w:val="00572705"/>
    <w:rsid w:val="00572E5E"/>
    <w:rsid w:val="00575D08"/>
    <w:rsid w:val="00580673"/>
    <w:rsid w:val="00581C71"/>
    <w:rsid w:val="005825F1"/>
    <w:rsid w:val="00582C95"/>
    <w:rsid w:val="0058354E"/>
    <w:rsid w:val="00584D64"/>
    <w:rsid w:val="00585767"/>
    <w:rsid w:val="00585DA7"/>
    <w:rsid w:val="00585EFF"/>
    <w:rsid w:val="005906E2"/>
    <w:rsid w:val="005922AF"/>
    <w:rsid w:val="0059295F"/>
    <w:rsid w:val="00593625"/>
    <w:rsid w:val="00593B14"/>
    <w:rsid w:val="005943A9"/>
    <w:rsid w:val="00597D90"/>
    <w:rsid w:val="005A04B1"/>
    <w:rsid w:val="005A13DE"/>
    <w:rsid w:val="005A4A96"/>
    <w:rsid w:val="005A652B"/>
    <w:rsid w:val="005A6BD0"/>
    <w:rsid w:val="005A71A3"/>
    <w:rsid w:val="005B1791"/>
    <w:rsid w:val="005B2221"/>
    <w:rsid w:val="005B35F2"/>
    <w:rsid w:val="005B3D67"/>
    <w:rsid w:val="005B4CC2"/>
    <w:rsid w:val="005B5EB3"/>
    <w:rsid w:val="005C2BC1"/>
    <w:rsid w:val="005C57F4"/>
    <w:rsid w:val="005C59E4"/>
    <w:rsid w:val="005C69AE"/>
    <w:rsid w:val="005C6B61"/>
    <w:rsid w:val="005C73DD"/>
    <w:rsid w:val="005D0F11"/>
    <w:rsid w:val="005D2314"/>
    <w:rsid w:val="005D3AB1"/>
    <w:rsid w:val="005D6AB8"/>
    <w:rsid w:val="005D7556"/>
    <w:rsid w:val="005E0CC1"/>
    <w:rsid w:val="005E12E7"/>
    <w:rsid w:val="005F030A"/>
    <w:rsid w:val="005F3839"/>
    <w:rsid w:val="005F60E0"/>
    <w:rsid w:val="005F6B29"/>
    <w:rsid w:val="006028DC"/>
    <w:rsid w:val="0060297F"/>
    <w:rsid w:val="00612437"/>
    <w:rsid w:val="00616A44"/>
    <w:rsid w:val="006202D8"/>
    <w:rsid w:val="00621252"/>
    <w:rsid w:val="006216B0"/>
    <w:rsid w:val="00621938"/>
    <w:rsid w:val="00621CEE"/>
    <w:rsid w:val="006244AE"/>
    <w:rsid w:val="00624726"/>
    <w:rsid w:val="006258F7"/>
    <w:rsid w:val="00626562"/>
    <w:rsid w:val="006304EC"/>
    <w:rsid w:val="006317B3"/>
    <w:rsid w:val="00632CF1"/>
    <w:rsid w:val="00633850"/>
    <w:rsid w:val="00633931"/>
    <w:rsid w:val="00633DA8"/>
    <w:rsid w:val="00633E5A"/>
    <w:rsid w:val="006345A7"/>
    <w:rsid w:val="00634DDE"/>
    <w:rsid w:val="006353A7"/>
    <w:rsid w:val="00636A62"/>
    <w:rsid w:val="00641B6E"/>
    <w:rsid w:val="00641C58"/>
    <w:rsid w:val="006423CF"/>
    <w:rsid w:val="00644298"/>
    <w:rsid w:val="00646C26"/>
    <w:rsid w:val="006523C5"/>
    <w:rsid w:val="0065327F"/>
    <w:rsid w:val="00660C75"/>
    <w:rsid w:val="006612DC"/>
    <w:rsid w:val="0066208B"/>
    <w:rsid w:val="00664BAE"/>
    <w:rsid w:val="00665338"/>
    <w:rsid w:val="006661A5"/>
    <w:rsid w:val="00666597"/>
    <w:rsid w:val="00666658"/>
    <w:rsid w:val="0066774C"/>
    <w:rsid w:val="0067055E"/>
    <w:rsid w:val="00670FD4"/>
    <w:rsid w:val="006728FC"/>
    <w:rsid w:val="006729BD"/>
    <w:rsid w:val="00674B70"/>
    <w:rsid w:val="00674BA3"/>
    <w:rsid w:val="006758D7"/>
    <w:rsid w:val="006800E3"/>
    <w:rsid w:val="00680C2F"/>
    <w:rsid w:val="00680CA6"/>
    <w:rsid w:val="006831CA"/>
    <w:rsid w:val="00684C3F"/>
    <w:rsid w:val="00684FAA"/>
    <w:rsid w:val="00685CFF"/>
    <w:rsid w:val="00686A53"/>
    <w:rsid w:val="00687BF1"/>
    <w:rsid w:val="00690C0A"/>
    <w:rsid w:val="00690CA8"/>
    <w:rsid w:val="006941EA"/>
    <w:rsid w:val="00697E4C"/>
    <w:rsid w:val="006A1656"/>
    <w:rsid w:val="006A2436"/>
    <w:rsid w:val="006A26EB"/>
    <w:rsid w:val="006A5243"/>
    <w:rsid w:val="006A7317"/>
    <w:rsid w:val="006A766D"/>
    <w:rsid w:val="006A7F14"/>
    <w:rsid w:val="006B308C"/>
    <w:rsid w:val="006B3D5F"/>
    <w:rsid w:val="006B4964"/>
    <w:rsid w:val="006B6FC7"/>
    <w:rsid w:val="006B7537"/>
    <w:rsid w:val="006B7A85"/>
    <w:rsid w:val="006C0227"/>
    <w:rsid w:val="006C07F8"/>
    <w:rsid w:val="006C08D3"/>
    <w:rsid w:val="006C0DBD"/>
    <w:rsid w:val="006C37FE"/>
    <w:rsid w:val="006C3975"/>
    <w:rsid w:val="006C3DB0"/>
    <w:rsid w:val="006C55C5"/>
    <w:rsid w:val="006C5B7E"/>
    <w:rsid w:val="006C6EB9"/>
    <w:rsid w:val="006D258A"/>
    <w:rsid w:val="006D3FB4"/>
    <w:rsid w:val="006D469C"/>
    <w:rsid w:val="006D6BC2"/>
    <w:rsid w:val="006D7562"/>
    <w:rsid w:val="006D75A5"/>
    <w:rsid w:val="006E3426"/>
    <w:rsid w:val="006E3C57"/>
    <w:rsid w:val="006E3CD9"/>
    <w:rsid w:val="006E5B60"/>
    <w:rsid w:val="006E71B4"/>
    <w:rsid w:val="006E7274"/>
    <w:rsid w:val="006E72C5"/>
    <w:rsid w:val="006F019D"/>
    <w:rsid w:val="006F01F3"/>
    <w:rsid w:val="006F278D"/>
    <w:rsid w:val="006F2AB0"/>
    <w:rsid w:val="006F315F"/>
    <w:rsid w:val="006F3261"/>
    <w:rsid w:val="006F3CC4"/>
    <w:rsid w:val="006F4B4D"/>
    <w:rsid w:val="006F5BDF"/>
    <w:rsid w:val="006F5C0C"/>
    <w:rsid w:val="006F6BE9"/>
    <w:rsid w:val="007003D2"/>
    <w:rsid w:val="0070109F"/>
    <w:rsid w:val="0070620F"/>
    <w:rsid w:val="00706B53"/>
    <w:rsid w:val="007074A2"/>
    <w:rsid w:val="00707D97"/>
    <w:rsid w:val="00710699"/>
    <w:rsid w:val="00710D71"/>
    <w:rsid w:val="00712408"/>
    <w:rsid w:val="00712581"/>
    <w:rsid w:val="00713719"/>
    <w:rsid w:val="00720303"/>
    <w:rsid w:val="00723739"/>
    <w:rsid w:val="00723749"/>
    <w:rsid w:val="00724306"/>
    <w:rsid w:val="0072786A"/>
    <w:rsid w:val="007307FE"/>
    <w:rsid w:val="00730B74"/>
    <w:rsid w:val="00734015"/>
    <w:rsid w:val="00734067"/>
    <w:rsid w:val="00734C81"/>
    <w:rsid w:val="00740145"/>
    <w:rsid w:val="00741005"/>
    <w:rsid w:val="00742BC2"/>
    <w:rsid w:val="00744055"/>
    <w:rsid w:val="00745B3D"/>
    <w:rsid w:val="00746B00"/>
    <w:rsid w:val="00750F15"/>
    <w:rsid w:val="007515D9"/>
    <w:rsid w:val="00752283"/>
    <w:rsid w:val="00753163"/>
    <w:rsid w:val="007533F0"/>
    <w:rsid w:val="007544C3"/>
    <w:rsid w:val="00761722"/>
    <w:rsid w:val="00761795"/>
    <w:rsid w:val="00762309"/>
    <w:rsid w:val="00765829"/>
    <w:rsid w:val="00772A95"/>
    <w:rsid w:val="00773D2C"/>
    <w:rsid w:val="00776D1D"/>
    <w:rsid w:val="007826BE"/>
    <w:rsid w:val="007939C5"/>
    <w:rsid w:val="007945F4"/>
    <w:rsid w:val="0079640A"/>
    <w:rsid w:val="007978BD"/>
    <w:rsid w:val="00797BF7"/>
    <w:rsid w:val="007A1AD8"/>
    <w:rsid w:val="007A1DA3"/>
    <w:rsid w:val="007A258C"/>
    <w:rsid w:val="007A291C"/>
    <w:rsid w:val="007A4039"/>
    <w:rsid w:val="007A503F"/>
    <w:rsid w:val="007A7AF3"/>
    <w:rsid w:val="007B0306"/>
    <w:rsid w:val="007B4904"/>
    <w:rsid w:val="007B4B39"/>
    <w:rsid w:val="007B70C3"/>
    <w:rsid w:val="007B79F8"/>
    <w:rsid w:val="007C0F8C"/>
    <w:rsid w:val="007C2204"/>
    <w:rsid w:val="007C2501"/>
    <w:rsid w:val="007C3D2B"/>
    <w:rsid w:val="007C463A"/>
    <w:rsid w:val="007C527B"/>
    <w:rsid w:val="007C5E0F"/>
    <w:rsid w:val="007C6177"/>
    <w:rsid w:val="007C6C7C"/>
    <w:rsid w:val="007D32EB"/>
    <w:rsid w:val="007D3F0C"/>
    <w:rsid w:val="007D3FDE"/>
    <w:rsid w:val="007D554D"/>
    <w:rsid w:val="007D77A3"/>
    <w:rsid w:val="007E2EA9"/>
    <w:rsid w:val="007E4D51"/>
    <w:rsid w:val="007E4F21"/>
    <w:rsid w:val="007F2278"/>
    <w:rsid w:val="007F2C6C"/>
    <w:rsid w:val="007F6510"/>
    <w:rsid w:val="007F6956"/>
    <w:rsid w:val="00800016"/>
    <w:rsid w:val="0080075B"/>
    <w:rsid w:val="0080354C"/>
    <w:rsid w:val="00803D25"/>
    <w:rsid w:val="00805412"/>
    <w:rsid w:val="0080598F"/>
    <w:rsid w:val="00805FAA"/>
    <w:rsid w:val="00811330"/>
    <w:rsid w:val="00812F27"/>
    <w:rsid w:val="0081549E"/>
    <w:rsid w:val="00816A2A"/>
    <w:rsid w:val="0082112C"/>
    <w:rsid w:val="00821587"/>
    <w:rsid w:val="00822467"/>
    <w:rsid w:val="0082420E"/>
    <w:rsid w:val="0082465D"/>
    <w:rsid w:val="00826EB9"/>
    <w:rsid w:val="008275DE"/>
    <w:rsid w:val="00827BA6"/>
    <w:rsid w:val="00830D2F"/>
    <w:rsid w:val="0083138D"/>
    <w:rsid w:val="008327A1"/>
    <w:rsid w:val="008328CF"/>
    <w:rsid w:val="00832D93"/>
    <w:rsid w:val="00833C34"/>
    <w:rsid w:val="00836CC5"/>
    <w:rsid w:val="00840DC0"/>
    <w:rsid w:val="00840E82"/>
    <w:rsid w:val="0084331F"/>
    <w:rsid w:val="00843C1A"/>
    <w:rsid w:val="00844118"/>
    <w:rsid w:val="008446F5"/>
    <w:rsid w:val="00844AE2"/>
    <w:rsid w:val="00852D68"/>
    <w:rsid w:val="0085382F"/>
    <w:rsid w:val="00853A43"/>
    <w:rsid w:val="00855EC9"/>
    <w:rsid w:val="0085628F"/>
    <w:rsid w:val="00861683"/>
    <w:rsid w:val="008632C4"/>
    <w:rsid w:val="00863637"/>
    <w:rsid w:val="008652FC"/>
    <w:rsid w:val="00865D25"/>
    <w:rsid w:val="00866272"/>
    <w:rsid w:val="00866433"/>
    <w:rsid w:val="008714DE"/>
    <w:rsid w:val="00871F70"/>
    <w:rsid w:val="00872615"/>
    <w:rsid w:val="00873314"/>
    <w:rsid w:val="0087338D"/>
    <w:rsid w:val="00874784"/>
    <w:rsid w:val="00875657"/>
    <w:rsid w:val="00875945"/>
    <w:rsid w:val="00877956"/>
    <w:rsid w:val="00877EC7"/>
    <w:rsid w:val="00882395"/>
    <w:rsid w:val="00884A58"/>
    <w:rsid w:val="00884D99"/>
    <w:rsid w:val="0088586C"/>
    <w:rsid w:val="00886109"/>
    <w:rsid w:val="00886C5A"/>
    <w:rsid w:val="0089035C"/>
    <w:rsid w:val="00891739"/>
    <w:rsid w:val="00892DFA"/>
    <w:rsid w:val="00894ABA"/>
    <w:rsid w:val="0089636E"/>
    <w:rsid w:val="00897203"/>
    <w:rsid w:val="00897809"/>
    <w:rsid w:val="008A0509"/>
    <w:rsid w:val="008A0664"/>
    <w:rsid w:val="008A27B3"/>
    <w:rsid w:val="008A2B11"/>
    <w:rsid w:val="008A3CBB"/>
    <w:rsid w:val="008A4524"/>
    <w:rsid w:val="008A67D0"/>
    <w:rsid w:val="008A7B27"/>
    <w:rsid w:val="008B6BDB"/>
    <w:rsid w:val="008C0886"/>
    <w:rsid w:val="008C323E"/>
    <w:rsid w:val="008C4661"/>
    <w:rsid w:val="008D1493"/>
    <w:rsid w:val="008D2B71"/>
    <w:rsid w:val="008D33C5"/>
    <w:rsid w:val="008D54F5"/>
    <w:rsid w:val="008D5511"/>
    <w:rsid w:val="008D64DB"/>
    <w:rsid w:val="008D70FE"/>
    <w:rsid w:val="008E24D5"/>
    <w:rsid w:val="008E5822"/>
    <w:rsid w:val="008E61C6"/>
    <w:rsid w:val="008E6EC8"/>
    <w:rsid w:val="008E73EA"/>
    <w:rsid w:val="008F0977"/>
    <w:rsid w:val="008F1C1F"/>
    <w:rsid w:val="008F3ED0"/>
    <w:rsid w:val="008F4C44"/>
    <w:rsid w:val="0090035F"/>
    <w:rsid w:val="00904663"/>
    <w:rsid w:val="00904CF0"/>
    <w:rsid w:val="00910288"/>
    <w:rsid w:val="00910DF0"/>
    <w:rsid w:val="00913020"/>
    <w:rsid w:val="009154FB"/>
    <w:rsid w:val="00915F9E"/>
    <w:rsid w:val="0092009F"/>
    <w:rsid w:val="00920641"/>
    <w:rsid w:val="0092067B"/>
    <w:rsid w:val="00922C9B"/>
    <w:rsid w:val="00922D9B"/>
    <w:rsid w:val="00923D69"/>
    <w:rsid w:val="009240AC"/>
    <w:rsid w:val="0092516A"/>
    <w:rsid w:val="0092621C"/>
    <w:rsid w:val="00927B7E"/>
    <w:rsid w:val="0093094F"/>
    <w:rsid w:val="00931F3D"/>
    <w:rsid w:val="00934AC9"/>
    <w:rsid w:val="00935A03"/>
    <w:rsid w:val="00936592"/>
    <w:rsid w:val="00936924"/>
    <w:rsid w:val="00940F30"/>
    <w:rsid w:val="0094161D"/>
    <w:rsid w:val="00941758"/>
    <w:rsid w:val="00943E84"/>
    <w:rsid w:val="0094463F"/>
    <w:rsid w:val="00944D78"/>
    <w:rsid w:val="00945E85"/>
    <w:rsid w:val="00946B57"/>
    <w:rsid w:val="00950775"/>
    <w:rsid w:val="00952999"/>
    <w:rsid w:val="009531E9"/>
    <w:rsid w:val="00953984"/>
    <w:rsid w:val="009544FB"/>
    <w:rsid w:val="009604E5"/>
    <w:rsid w:val="009626E1"/>
    <w:rsid w:val="009637C9"/>
    <w:rsid w:val="009663F1"/>
    <w:rsid w:val="009668A0"/>
    <w:rsid w:val="00973756"/>
    <w:rsid w:val="00974989"/>
    <w:rsid w:val="00974B20"/>
    <w:rsid w:val="009809F3"/>
    <w:rsid w:val="00981450"/>
    <w:rsid w:val="00982038"/>
    <w:rsid w:val="00984B8C"/>
    <w:rsid w:val="0098551C"/>
    <w:rsid w:val="009856EE"/>
    <w:rsid w:val="00985D10"/>
    <w:rsid w:val="0098710C"/>
    <w:rsid w:val="009910E5"/>
    <w:rsid w:val="00991A86"/>
    <w:rsid w:val="00991B11"/>
    <w:rsid w:val="00996E33"/>
    <w:rsid w:val="009A077E"/>
    <w:rsid w:val="009A1785"/>
    <w:rsid w:val="009A1BFB"/>
    <w:rsid w:val="009A427B"/>
    <w:rsid w:val="009A43D5"/>
    <w:rsid w:val="009A52F6"/>
    <w:rsid w:val="009A577E"/>
    <w:rsid w:val="009B05BF"/>
    <w:rsid w:val="009B110E"/>
    <w:rsid w:val="009B5588"/>
    <w:rsid w:val="009C1AF3"/>
    <w:rsid w:val="009C216E"/>
    <w:rsid w:val="009C4733"/>
    <w:rsid w:val="009C4906"/>
    <w:rsid w:val="009C6135"/>
    <w:rsid w:val="009C6302"/>
    <w:rsid w:val="009D0707"/>
    <w:rsid w:val="009D1C10"/>
    <w:rsid w:val="009D2306"/>
    <w:rsid w:val="009D24BF"/>
    <w:rsid w:val="009D2F5C"/>
    <w:rsid w:val="009D3385"/>
    <w:rsid w:val="009D58DE"/>
    <w:rsid w:val="009D789A"/>
    <w:rsid w:val="009E142A"/>
    <w:rsid w:val="009E362D"/>
    <w:rsid w:val="009E50DC"/>
    <w:rsid w:val="009E5669"/>
    <w:rsid w:val="009E5DCB"/>
    <w:rsid w:val="009E6FCE"/>
    <w:rsid w:val="009F18D1"/>
    <w:rsid w:val="009F290D"/>
    <w:rsid w:val="009F4C24"/>
    <w:rsid w:val="009F5140"/>
    <w:rsid w:val="009F5EA0"/>
    <w:rsid w:val="00A00780"/>
    <w:rsid w:val="00A05A85"/>
    <w:rsid w:val="00A06019"/>
    <w:rsid w:val="00A063CE"/>
    <w:rsid w:val="00A06801"/>
    <w:rsid w:val="00A07035"/>
    <w:rsid w:val="00A075F6"/>
    <w:rsid w:val="00A10DC2"/>
    <w:rsid w:val="00A13B78"/>
    <w:rsid w:val="00A14813"/>
    <w:rsid w:val="00A1502E"/>
    <w:rsid w:val="00A15B56"/>
    <w:rsid w:val="00A15C19"/>
    <w:rsid w:val="00A17448"/>
    <w:rsid w:val="00A17938"/>
    <w:rsid w:val="00A17C59"/>
    <w:rsid w:val="00A23A5D"/>
    <w:rsid w:val="00A23E39"/>
    <w:rsid w:val="00A24A83"/>
    <w:rsid w:val="00A24B43"/>
    <w:rsid w:val="00A25427"/>
    <w:rsid w:val="00A25497"/>
    <w:rsid w:val="00A25FA0"/>
    <w:rsid w:val="00A26BE6"/>
    <w:rsid w:val="00A27CF9"/>
    <w:rsid w:val="00A3453B"/>
    <w:rsid w:val="00A34770"/>
    <w:rsid w:val="00A34F61"/>
    <w:rsid w:val="00A35477"/>
    <w:rsid w:val="00A35C7D"/>
    <w:rsid w:val="00A35FC5"/>
    <w:rsid w:val="00A37A63"/>
    <w:rsid w:val="00A42BA8"/>
    <w:rsid w:val="00A43FF7"/>
    <w:rsid w:val="00A45E76"/>
    <w:rsid w:val="00A45EB4"/>
    <w:rsid w:val="00A46CE8"/>
    <w:rsid w:val="00A54E11"/>
    <w:rsid w:val="00A54F0B"/>
    <w:rsid w:val="00A55320"/>
    <w:rsid w:val="00A55DD4"/>
    <w:rsid w:val="00A56937"/>
    <w:rsid w:val="00A626B1"/>
    <w:rsid w:val="00A64A53"/>
    <w:rsid w:val="00A64D98"/>
    <w:rsid w:val="00A65F92"/>
    <w:rsid w:val="00A6728F"/>
    <w:rsid w:val="00A718FF"/>
    <w:rsid w:val="00A7354B"/>
    <w:rsid w:val="00A73A01"/>
    <w:rsid w:val="00A765F7"/>
    <w:rsid w:val="00A7770C"/>
    <w:rsid w:val="00A77F3E"/>
    <w:rsid w:val="00A80A29"/>
    <w:rsid w:val="00A80F14"/>
    <w:rsid w:val="00A8243C"/>
    <w:rsid w:val="00A824FE"/>
    <w:rsid w:val="00A84CE2"/>
    <w:rsid w:val="00A86677"/>
    <w:rsid w:val="00A86E7E"/>
    <w:rsid w:val="00A87133"/>
    <w:rsid w:val="00A875CB"/>
    <w:rsid w:val="00A90608"/>
    <w:rsid w:val="00A91873"/>
    <w:rsid w:val="00A968FB"/>
    <w:rsid w:val="00A969D1"/>
    <w:rsid w:val="00A96DF0"/>
    <w:rsid w:val="00A97F3C"/>
    <w:rsid w:val="00AA030E"/>
    <w:rsid w:val="00AA0CED"/>
    <w:rsid w:val="00AA6CEE"/>
    <w:rsid w:val="00AA7656"/>
    <w:rsid w:val="00AA796E"/>
    <w:rsid w:val="00AB30BC"/>
    <w:rsid w:val="00AB458A"/>
    <w:rsid w:val="00AB5331"/>
    <w:rsid w:val="00AB5D3E"/>
    <w:rsid w:val="00AB7D98"/>
    <w:rsid w:val="00AC1C1B"/>
    <w:rsid w:val="00AC1C90"/>
    <w:rsid w:val="00AC5518"/>
    <w:rsid w:val="00AD0FD2"/>
    <w:rsid w:val="00AD306E"/>
    <w:rsid w:val="00AD3887"/>
    <w:rsid w:val="00AD3A1C"/>
    <w:rsid w:val="00AD3DDE"/>
    <w:rsid w:val="00AD44CD"/>
    <w:rsid w:val="00AD4EC9"/>
    <w:rsid w:val="00AD6E3C"/>
    <w:rsid w:val="00AE18CF"/>
    <w:rsid w:val="00AE4429"/>
    <w:rsid w:val="00AE5321"/>
    <w:rsid w:val="00AE590F"/>
    <w:rsid w:val="00AE5C7B"/>
    <w:rsid w:val="00AF0522"/>
    <w:rsid w:val="00AF0B52"/>
    <w:rsid w:val="00AF25C7"/>
    <w:rsid w:val="00AF3541"/>
    <w:rsid w:val="00AF484F"/>
    <w:rsid w:val="00AF4A71"/>
    <w:rsid w:val="00B011D4"/>
    <w:rsid w:val="00B01325"/>
    <w:rsid w:val="00B0203B"/>
    <w:rsid w:val="00B0260E"/>
    <w:rsid w:val="00B02AC9"/>
    <w:rsid w:val="00B0434A"/>
    <w:rsid w:val="00B04837"/>
    <w:rsid w:val="00B05ADA"/>
    <w:rsid w:val="00B05C83"/>
    <w:rsid w:val="00B0619C"/>
    <w:rsid w:val="00B07979"/>
    <w:rsid w:val="00B11880"/>
    <w:rsid w:val="00B14995"/>
    <w:rsid w:val="00B160CD"/>
    <w:rsid w:val="00B201F0"/>
    <w:rsid w:val="00B20349"/>
    <w:rsid w:val="00B2221C"/>
    <w:rsid w:val="00B27308"/>
    <w:rsid w:val="00B312F0"/>
    <w:rsid w:val="00B31610"/>
    <w:rsid w:val="00B3230F"/>
    <w:rsid w:val="00B32332"/>
    <w:rsid w:val="00B32440"/>
    <w:rsid w:val="00B34061"/>
    <w:rsid w:val="00B35FCB"/>
    <w:rsid w:val="00B40009"/>
    <w:rsid w:val="00B404CC"/>
    <w:rsid w:val="00B418BD"/>
    <w:rsid w:val="00B420A7"/>
    <w:rsid w:val="00B42B87"/>
    <w:rsid w:val="00B43781"/>
    <w:rsid w:val="00B51226"/>
    <w:rsid w:val="00B51DA4"/>
    <w:rsid w:val="00B538D7"/>
    <w:rsid w:val="00B55D0E"/>
    <w:rsid w:val="00B57ED1"/>
    <w:rsid w:val="00B6021E"/>
    <w:rsid w:val="00B61632"/>
    <w:rsid w:val="00B64369"/>
    <w:rsid w:val="00B66081"/>
    <w:rsid w:val="00B662F8"/>
    <w:rsid w:val="00B70932"/>
    <w:rsid w:val="00B712FB"/>
    <w:rsid w:val="00B716E4"/>
    <w:rsid w:val="00B73651"/>
    <w:rsid w:val="00B73A2F"/>
    <w:rsid w:val="00B741FD"/>
    <w:rsid w:val="00B748F6"/>
    <w:rsid w:val="00B74EE0"/>
    <w:rsid w:val="00B7729B"/>
    <w:rsid w:val="00B80FDC"/>
    <w:rsid w:val="00B81593"/>
    <w:rsid w:val="00B825F4"/>
    <w:rsid w:val="00B848CB"/>
    <w:rsid w:val="00B87546"/>
    <w:rsid w:val="00B92D67"/>
    <w:rsid w:val="00B97F3C"/>
    <w:rsid w:val="00BA040B"/>
    <w:rsid w:val="00BA48A1"/>
    <w:rsid w:val="00BA4A9B"/>
    <w:rsid w:val="00BA4EDE"/>
    <w:rsid w:val="00BA756B"/>
    <w:rsid w:val="00BB0601"/>
    <w:rsid w:val="00BB1BA7"/>
    <w:rsid w:val="00BB29C5"/>
    <w:rsid w:val="00BB39C9"/>
    <w:rsid w:val="00BB3C49"/>
    <w:rsid w:val="00BB4807"/>
    <w:rsid w:val="00BC1BC2"/>
    <w:rsid w:val="00BC37CA"/>
    <w:rsid w:val="00BC57F7"/>
    <w:rsid w:val="00BC5B12"/>
    <w:rsid w:val="00BD13D3"/>
    <w:rsid w:val="00BD1636"/>
    <w:rsid w:val="00BD1DD8"/>
    <w:rsid w:val="00BD1FAD"/>
    <w:rsid w:val="00BD4E63"/>
    <w:rsid w:val="00BD5E88"/>
    <w:rsid w:val="00BD5F76"/>
    <w:rsid w:val="00BD7D7D"/>
    <w:rsid w:val="00BE2344"/>
    <w:rsid w:val="00BE3B73"/>
    <w:rsid w:val="00BE47F2"/>
    <w:rsid w:val="00BF0AE4"/>
    <w:rsid w:val="00BF2010"/>
    <w:rsid w:val="00BF22E2"/>
    <w:rsid w:val="00BF4053"/>
    <w:rsid w:val="00BF42C7"/>
    <w:rsid w:val="00BF4478"/>
    <w:rsid w:val="00BF46FA"/>
    <w:rsid w:val="00BF5904"/>
    <w:rsid w:val="00BF5C4F"/>
    <w:rsid w:val="00C017B2"/>
    <w:rsid w:val="00C018AE"/>
    <w:rsid w:val="00C019A7"/>
    <w:rsid w:val="00C02BFA"/>
    <w:rsid w:val="00C035F9"/>
    <w:rsid w:val="00C03D04"/>
    <w:rsid w:val="00C04EA6"/>
    <w:rsid w:val="00C06B77"/>
    <w:rsid w:val="00C1052E"/>
    <w:rsid w:val="00C119C5"/>
    <w:rsid w:val="00C13188"/>
    <w:rsid w:val="00C14AFF"/>
    <w:rsid w:val="00C164D1"/>
    <w:rsid w:val="00C165CE"/>
    <w:rsid w:val="00C172B5"/>
    <w:rsid w:val="00C17CDA"/>
    <w:rsid w:val="00C21F37"/>
    <w:rsid w:val="00C240E3"/>
    <w:rsid w:val="00C24357"/>
    <w:rsid w:val="00C27A48"/>
    <w:rsid w:val="00C30078"/>
    <w:rsid w:val="00C41005"/>
    <w:rsid w:val="00C42012"/>
    <w:rsid w:val="00C42FD9"/>
    <w:rsid w:val="00C466B5"/>
    <w:rsid w:val="00C46DA0"/>
    <w:rsid w:val="00C4738F"/>
    <w:rsid w:val="00C47486"/>
    <w:rsid w:val="00C51AA7"/>
    <w:rsid w:val="00C5408C"/>
    <w:rsid w:val="00C54A97"/>
    <w:rsid w:val="00C54DB9"/>
    <w:rsid w:val="00C601D1"/>
    <w:rsid w:val="00C6310C"/>
    <w:rsid w:val="00C631E3"/>
    <w:rsid w:val="00C63CF2"/>
    <w:rsid w:val="00C73DB9"/>
    <w:rsid w:val="00C73E69"/>
    <w:rsid w:val="00C75AA2"/>
    <w:rsid w:val="00C805BA"/>
    <w:rsid w:val="00C80B00"/>
    <w:rsid w:val="00C812BE"/>
    <w:rsid w:val="00C847CC"/>
    <w:rsid w:val="00C93075"/>
    <w:rsid w:val="00C959F3"/>
    <w:rsid w:val="00C9694F"/>
    <w:rsid w:val="00C96E59"/>
    <w:rsid w:val="00C97EC1"/>
    <w:rsid w:val="00CA014C"/>
    <w:rsid w:val="00CA2D69"/>
    <w:rsid w:val="00CA41F2"/>
    <w:rsid w:val="00CA57A9"/>
    <w:rsid w:val="00CA7DAE"/>
    <w:rsid w:val="00CB00BE"/>
    <w:rsid w:val="00CB03D3"/>
    <w:rsid w:val="00CB0AEB"/>
    <w:rsid w:val="00CB0E05"/>
    <w:rsid w:val="00CB265A"/>
    <w:rsid w:val="00CB273F"/>
    <w:rsid w:val="00CB504E"/>
    <w:rsid w:val="00CB5F51"/>
    <w:rsid w:val="00CC2366"/>
    <w:rsid w:val="00CC2CD1"/>
    <w:rsid w:val="00CC43BB"/>
    <w:rsid w:val="00CC57F4"/>
    <w:rsid w:val="00CC649A"/>
    <w:rsid w:val="00CC746A"/>
    <w:rsid w:val="00CD10D5"/>
    <w:rsid w:val="00CD11DB"/>
    <w:rsid w:val="00CD2174"/>
    <w:rsid w:val="00CD4A2D"/>
    <w:rsid w:val="00CD4CF5"/>
    <w:rsid w:val="00CD776B"/>
    <w:rsid w:val="00CE1BCD"/>
    <w:rsid w:val="00CE31CB"/>
    <w:rsid w:val="00CE6392"/>
    <w:rsid w:val="00CE7FA5"/>
    <w:rsid w:val="00CF180E"/>
    <w:rsid w:val="00CF2C23"/>
    <w:rsid w:val="00CF59DA"/>
    <w:rsid w:val="00CF7B8F"/>
    <w:rsid w:val="00D007E6"/>
    <w:rsid w:val="00D017BB"/>
    <w:rsid w:val="00D01B41"/>
    <w:rsid w:val="00D01CDF"/>
    <w:rsid w:val="00D028FD"/>
    <w:rsid w:val="00D02EE3"/>
    <w:rsid w:val="00D05C29"/>
    <w:rsid w:val="00D07CCC"/>
    <w:rsid w:val="00D07FCC"/>
    <w:rsid w:val="00D07FDF"/>
    <w:rsid w:val="00D1033B"/>
    <w:rsid w:val="00D10D79"/>
    <w:rsid w:val="00D11509"/>
    <w:rsid w:val="00D12311"/>
    <w:rsid w:val="00D202E8"/>
    <w:rsid w:val="00D26185"/>
    <w:rsid w:val="00D31635"/>
    <w:rsid w:val="00D321C1"/>
    <w:rsid w:val="00D35155"/>
    <w:rsid w:val="00D35D98"/>
    <w:rsid w:val="00D35E90"/>
    <w:rsid w:val="00D4140F"/>
    <w:rsid w:val="00D43262"/>
    <w:rsid w:val="00D43597"/>
    <w:rsid w:val="00D458E2"/>
    <w:rsid w:val="00D45EB3"/>
    <w:rsid w:val="00D47830"/>
    <w:rsid w:val="00D50E37"/>
    <w:rsid w:val="00D5173B"/>
    <w:rsid w:val="00D527B5"/>
    <w:rsid w:val="00D55CCB"/>
    <w:rsid w:val="00D567C0"/>
    <w:rsid w:val="00D56CD9"/>
    <w:rsid w:val="00D5793B"/>
    <w:rsid w:val="00D6011F"/>
    <w:rsid w:val="00D60797"/>
    <w:rsid w:val="00D60D5F"/>
    <w:rsid w:val="00D6272F"/>
    <w:rsid w:val="00D64290"/>
    <w:rsid w:val="00D67193"/>
    <w:rsid w:val="00D67A4B"/>
    <w:rsid w:val="00D71FE7"/>
    <w:rsid w:val="00D733F0"/>
    <w:rsid w:val="00D73A20"/>
    <w:rsid w:val="00D75EF0"/>
    <w:rsid w:val="00D76957"/>
    <w:rsid w:val="00D83D64"/>
    <w:rsid w:val="00D84583"/>
    <w:rsid w:val="00D85074"/>
    <w:rsid w:val="00D85540"/>
    <w:rsid w:val="00D871D5"/>
    <w:rsid w:val="00D87EFD"/>
    <w:rsid w:val="00D90847"/>
    <w:rsid w:val="00D92F99"/>
    <w:rsid w:val="00D9500D"/>
    <w:rsid w:val="00D96351"/>
    <w:rsid w:val="00D9727F"/>
    <w:rsid w:val="00DA06BD"/>
    <w:rsid w:val="00DA0724"/>
    <w:rsid w:val="00DA0CD4"/>
    <w:rsid w:val="00DA0E84"/>
    <w:rsid w:val="00DA5C86"/>
    <w:rsid w:val="00DA7015"/>
    <w:rsid w:val="00DB69C2"/>
    <w:rsid w:val="00DC2905"/>
    <w:rsid w:val="00DC3A97"/>
    <w:rsid w:val="00DC42FC"/>
    <w:rsid w:val="00DC5310"/>
    <w:rsid w:val="00DC580C"/>
    <w:rsid w:val="00DC66D0"/>
    <w:rsid w:val="00DC7133"/>
    <w:rsid w:val="00DC7788"/>
    <w:rsid w:val="00DC7D4F"/>
    <w:rsid w:val="00DC7E47"/>
    <w:rsid w:val="00DD1761"/>
    <w:rsid w:val="00DD2812"/>
    <w:rsid w:val="00DD5AE9"/>
    <w:rsid w:val="00DD5F53"/>
    <w:rsid w:val="00DD6D41"/>
    <w:rsid w:val="00DD7F74"/>
    <w:rsid w:val="00DE0037"/>
    <w:rsid w:val="00DE0CB1"/>
    <w:rsid w:val="00DE1630"/>
    <w:rsid w:val="00DE3A1B"/>
    <w:rsid w:val="00DE3C9A"/>
    <w:rsid w:val="00DE4066"/>
    <w:rsid w:val="00DE46BE"/>
    <w:rsid w:val="00DE59FF"/>
    <w:rsid w:val="00DE717E"/>
    <w:rsid w:val="00DE7F8F"/>
    <w:rsid w:val="00DF03C1"/>
    <w:rsid w:val="00DF1894"/>
    <w:rsid w:val="00DF4F11"/>
    <w:rsid w:val="00DF5312"/>
    <w:rsid w:val="00DF5366"/>
    <w:rsid w:val="00DF67CC"/>
    <w:rsid w:val="00DF76B6"/>
    <w:rsid w:val="00E00C86"/>
    <w:rsid w:val="00E0137F"/>
    <w:rsid w:val="00E01500"/>
    <w:rsid w:val="00E01D2A"/>
    <w:rsid w:val="00E026B7"/>
    <w:rsid w:val="00E035D0"/>
    <w:rsid w:val="00E03AA6"/>
    <w:rsid w:val="00E049EF"/>
    <w:rsid w:val="00E05D20"/>
    <w:rsid w:val="00E126F5"/>
    <w:rsid w:val="00E128BD"/>
    <w:rsid w:val="00E130D2"/>
    <w:rsid w:val="00E136FE"/>
    <w:rsid w:val="00E1430E"/>
    <w:rsid w:val="00E14742"/>
    <w:rsid w:val="00E14BBF"/>
    <w:rsid w:val="00E15306"/>
    <w:rsid w:val="00E16A91"/>
    <w:rsid w:val="00E21A40"/>
    <w:rsid w:val="00E22730"/>
    <w:rsid w:val="00E22E6F"/>
    <w:rsid w:val="00E234E0"/>
    <w:rsid w:val="00E2442E"/>
    <w:rsid w:val="00E24B9F"/>
    <w:rsid w:val="00E329D0"/>
    <w:rsid w:val="00E34445"/>
    <w:rsid w:val="00E34755"/>
    <w:rsid w:val="00E347FB"/>
    <w:rsid w:val="00E35612"/>
    <w:rsid w:val="00E358ED"/>
    <w:rsid w:val="00E361D0"/>
    <w:rsid w:val="00E3709C"/>
    <w:rsid w:val="00E40458"/>
    <w:rsid w:val="00E41B2D"/>
    <w:rsid w:val="00E427F8"/>
    <w:rsid w:val="00E4321F"/>
    <w:rsid w:val="00E440FE"/>
    <w:rsid w:val="00E46029"/>
    <w:rsid w:val="00E4689A"/>
    <w:rsid w:val="00E47182"/>
    <w:rsid w:val="00E51587"/>
    <w:rsid w:val="00E51D6F"/>
    <w:rsid w:val="00E5350A"/>
    <w:rsid w:val="00E54DF5"/>
    <w:rsid w:val="00E55229"/>
    <w:rsid w:val="00E55F16"/>
    <w:rsid w:val="00E565C5"/>
    <w:rsid w:val="00E566B0"/>
    <w:rsid w:val="00E56D52"/>
    <w:rsid w:val="00E56EC6"/>
    <w:rsid w:val="00E56FE9"/>
    <w:rsid w:val="00E61616"/>
    <w:rsid w:val="00E61CDC"/>
    <w:rsid w:val="00E64723"/>
    <w:rsid w:val="00E67B6C"/>
    <w:rsid w:val="00E7008A"/>
    <w:rsid w:val="00E722BE"/>
    <w:rsid w:val="00E72E21"/>
    <w:rsid w:val="00E7305D"/>
    <w:rsid w:val="00E73F73"/>
    <w:rsid w:val="00E75A46"/>
    <w:rsid w:val="00E77D70"/>
    <w:rsid w:val="00E80B38"/>
    <w:rsid w:val="00E81F76"/>
    <w:rsid w:val="00E824D2"/>
    <w:rsid w:val="00E829CF"/>
    <w:rsid w:val="00E84A75"/>
    <w:rsid w:val="00E85E5F"/>
    <w:rsid w:val="00E87849"/>
    <w:rsid w:val="00E90A61"/>
    <w:rsid w:val="00E91658"/>
    <w:rsid w:val="00E917FF"/>
    <w:rsid w:val="00E92625"/>
    <w:rsid w:val="00E9273F"/>
    <w:rsid w:val="00E93C93"/>
    <w:rsid w:val="00E94DE4"/>
    <w:rsid w:val="00EA0482"/>
    <w:rsid w:val="00EA155E"/>
    <w:rsid w:val="00EA194E"/>
    <w:rsid w:val="00EA2529"/>
    <w:rsid w:val="00EA3CE2"/>
    <w:rsid w:val="00EA4054"/>
    <w:rsid w:val="00EA4775"/>
    <w:rsid w:val="00EA6805"/>
    <w:rsid w:val="00EA737F"/>
    <w:rsid w:val="00EA7742"/>
    <w:rsid w:val="00EB1BF2"/>
    <w:rsid w:val="00EB1C4B"/>
    <w:rsid w:val="00EB5498"/>
    <w:rsid w:val="00EB5E71"/>
    <w:rsid w:val="00EB669C"/>
    <w:rsid w:val="00EC01F4"/>
    <w:rsid w:val="00EC0447"/>
    <w:rsid w:val="00EC0B4C"/>
    <w:rsid w:val="00EC418C"/>
    <w:rsid w:val="00EC4AAA"/>
    <w:rsid w:val="00EC61DD"/>
    <w:rsid w:val="00EC687D"/>
    <w:rsid w:val="00ED1021"/>
    <w:rsid w:val="00ED4DBB"/>
    <w:rsid w:val="00ED5B22"/>
    <w:rsid w:val="00ED64A7"/>
    <w:rsid w:val="00ED7A93"/>
    <w:rsid w:val="00EE30FD"/>
    <w:rsid w:val="00EE4A17"/>
    <w:rsid w:val="00EE5DE7"/>
    <w:rsid w:val="00EE76E0"/>
    <w:rsid w:val="00EF15FF"/>
    <w:rsid w:val="00EF19BA"/>
    <w:rsid w:val="00EF380B"/>
    <w:rsid w:val="00EF384E"/>
    <w:rsid w:val="00EF4B89"/>
    <w:rsid w:val="00EF619A"/>
    <w:rsid w:val="00EF6BA0"/>
    <w:rsid w:val="00F00231"/>
    <w:rsid w:val="00F0049C"/>
    <w:rsid w:val="00F00DCD"/>
    <w:rsid w:val="00F01A2C"/>
    <w:rsid w:val="00F047EA"/>
    <w:rsid w:val="00F0716D"/>
    <w:rsid w:val="00F10B8F"/>
    <w:rsid w:val="00F11D3B"/>
    <w:rsid w:val="00F1612C"/>
    <w:rsid w:val="00F167B6"/>
    <w:rsid w:val="00F1732E"/>
    <w:rsid w:val="00F17710"/>
    <w:rsid w:val="00F21654"/>
    <w:rsid w:val="00F2352C"/>
    <w:rsid w:val="00F26112"/>
    <w:rsid w:val="00F26794"/>
    <w:rsid w:val="00F267AC"/>
    <w:rsid w:val="00F278A9"/>
    <w:rsid w:val="00F27D49"/>
    <w:rsid w:val="00F300AA"/>
    <w:rsid w:val="00F31C82"/>
    <w:rsid w:val="00F31D2D"/>
    <w:rsid w:val="00F32617"/>
    <w:rsid w:val="00F33F79"/>
    <w:rsid w:val="00F34871"/>
    <w:rsid w:val="00F372CB"/>
    <w:rsid w:val="00F41F6A"/>
    <w:rsid w:val="00F42F55"/>
    <w:rsid w:val="00F43675"/>
    <w:rsid w:val="00F4657A"/>
    <w:rsid w:val="00F465D9"/>
    <w:rsid w:val="00F46D8D"/>
    <w:rsid w:val="00F53214"/>
    <w:rsid w:val="00F53549"/>
    <w:rsid w:val="00F5627A"/>
    <w:rsid w:val="00F6043B"/>
    <w:rsid w:val="00F62054"/>
    <w:rsid w:val="00F6475E"/>
    <w:rsid w:val="00F64ED7"/>
    <w:rsid w:val="00F66EC1"/>
    <w:rsid w:val="00F708FE"/>
    <w:rsid w:val="00F70C42"/>
    <w:rsid w:val="00F71765"/>
    <w:rsid w:val="00F720F4"/>
    <w:rsid w:val="00F7216D"/>
    <w:rsid w:val="00F727EC"/>
    <w:rsid w:val="00F73D0D"/>
    <w:rsid w:val="00F75361"/>
    <w:rsid w:val="00F75ED1"/>
    <w:rsid w:val="00F765E8"/>
    <w:rsid w:val="00F81E3E"/>
    <w:rsid w:val="00F834A0"/>
    <w:rsid w:val="00F834E4"/>
    <w:rsid w:val="00F90A9C"/>
    <w:rsid w:val="00F9121C"/>
    <w:rsid w:val="00F923AD"/>
    <w:rsid w:val="00F95DD7"/>
    <w:rsid w:val="00F9647C"/>
    <w:rsid w:val="00FA1B0E"/>
    <w:rsid w:val="00FA2DCD"/>
    <w:rsid w:val="00FA33D1"/>
    <w:rsid w:val="00FA39F8"/>
    <w:rsid w:val="00FA4EDC"/>
    <w:rsid w:val="00FA5610"/>
    <w:rsid w:val="00FA681C"/>
    <w:rsid w:val="00FB0A7D"/>
    <w:rsid w:val="00FB115C"/>
    <w:rsid w:val="00FB3510"/>
    <w:rsid w:val="00FB3D57"/>
    <w:rsid w:val="00FB77AB"/>
    <w:rsid w:val="00FB7AD4"/>
    <w:rsid w:val="00FC0BEE"/>
    <w:rsid w:val="00FC1668"/>
    <w:rsid w:val="00FC2259"/>
    <w:rsid w:val="00FC2745"/>
    <w:rsid w:val="00FC2FE0"/>
    <w:rsid w:val="00FC347F"/>
    <w:rsid w:val="00FC597C"/>
    <w:rsid w:val="00FC5EFF"/>
    <w:rsid w:val="00FD04A3"/>
    <w:rsid w:val="00FD0C48"/>
    <w:rsid w:val="00FD135A"/>
    <w:rsid w:val="00FD20BB"/>
    <w:rsid w:val="00FD2EE5"/>
    <w:rsid w:val="00FD3139"/>
    <w:rsid w:val="00FD3721"/>
    <w:rsid w:val="00FD405A"/>
    <w:rsid w:val="00FD7439"/>
    <w:rsid w:val="00FE50ED"/>
    <w:rsid w:val="00FE6097"/>
    <w:rsid w:val="00FF283E"/>
    <w:rsid w:val="00FF3D3D"/>
    <w:rsid w:val="00FF51F8"/>
    <w:rsid w:val="00FF548D"/>
    <w:rsid w:val="00FF7891"/>
    <w:rsid w:val="01B62414"/>
    <w:rsid w:val="0326D597"/>
    <w:rsid w:val="04BB56DD"/>
    <w:rsid w:val="059BFCFC"/>
    <w:rsid w:val="0A637CC1"/>
    <w:rsid w:val="12F506B6"/>
    <w:rsid w:val="1508075D"/>
    <w:rsid w:val="177B2835"/>
    <w:rsid w:val="1853EAAE"/>
    <w:rsid w:val="23D3E857"/>
    <w:rsid w:val="2ADDD10B"/>
    <w:rsid w:val="2DF7BFF3"/>
    <w:rsid w:val="2FCBB4ED"/>
    <w:rsid w:val="3762F25B"/>
    <w:rsid w:val="37B13BC4"/>
    <w:rsid w:val="37B5E5C0"/>
    <w:rsid w:val="3AE76DAD"/>
    <w:rsid w:val="3C834D50"/>
    <w:rsid w:val="3D36C6E3"/>
    <w:rsid w:val="3D7C23B3"/>
    <w:rsid w:val="3F01D14B"/>
    <w:rsid w:val="42C9024F"/>
    <w:rsid w:val="4791102C"/>
    <w:rsid w:val="49661E43"/>
    <w:rsid w:val="4ADB5689"/>
    <w:rsid w:val="589F46BA"/>
    <w:rsid w:val="5B5001E1"/>
    <w:rsid w:val="5B86A434"/>
    <w:rsid w:val="5BA07F3B"/>
    <w:rsid w:val="5E61404A"/>
    <w:rsid w:val="61663CD7"/>
    <w:rsid w:val="662243D2"/>
    <w:rsid w:val="6C9233A7"/>
    <w:rsid w:val="6CF1CEDE"/>
    <w:rsid w:val="6E2E0408"/>
    <w:rsid w:val="6F431134"/>
    <w:rsid w:val="6F8AC52B"/>
    <w:rsid w:val="70EC4698"/>
    <w:rsid w:val="7A10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24DC7B"/>
  <w15:chartTrackingRefBased/>
  <w15:docId w15:val="{032DB0D4-E2C3-1849-82FD-06BA1F6C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9A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365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6592"/>
  </w:style>
  <w:style w:type="paragraph" w:styleId="Pidipagina">
    <w:name w:val="footer"/>
    <w:basedOn w:val="Normale"/>
    <w:link w:val="PidipaginaCarattere"/>
    <w:uiPriority w:val="99"/>
    <w:unhideWhenUsed/>
    <w:rsid w:val="009365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6592"/>
  </w:style>
  <w:style w:type="character" w:styleId="Collegamentoipertestuale">
    <w:name w:val="Hyperlink"/>
    <w:rsid w:val="00936592"/>
    <w:rPr>
      <w:color w:val="0000FF"/>
      <w:u w:val="single"/>
    </w:rPr>
  </w:style>
  <w:style w:type="paragraph" w:styleId="Paragrafoelenco">
    <w:name w:val="List Paragraph"/>
    <w:aliases w:val="numerati -1"/>
    <w:basedOn w:val="Normale"/>
    <w:uiPriority w:val="34"/>
    <w:qFormat/>
    <w:rsid w:val="00936592"/>
    <w:pPr>
      <w:spacing w:after="200" w:line="240" w:lineRule="auto"/>
      <w:ind w:left="720"/>
      <w:contextualSpacing/>
    </w:pPr>
    <w:rPr>
      <w:rFonts w:ascii="Cambria" w:eastAsia="MS Mincho" w:hAnsi="Cambria" w:cs="Times New Roman"/>
      <w:kern w:val="0"/>
      <w:sz w:val="24"/>
      <w:szCs w:val="24"/>
      <w:lang w:eastAsia="ja-JP"/>
      <w14:ligatures w14:val="none"/>
    </w:rPr>
  </w:style>
  <w:style w:type="paragraph" w:styleId="NormaleWeb">
    <w:name w:val="Normal (Web)"/>
    <w:basedOn w:val="Normale"/>
    <w:uiPriority w:val="99"/>
    <w:unhideWhenUsed/>
    <w:rsid w:val="00B741F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msonormal">
    <w:name w:val="x_msonormal"/>
    <w:basedOn w:val="Normale"/>
    <w:rsid w:val="00B82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paragraph">
    <w:name w:val="paragraph"/>
    <w:basedOn w:val="Normale"/>
    <w:rsid w:val="00B82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B825F4"/>
  </w:style>
  <w:style w:type="character" w:styleId="Rimandocommento">
    <w:name w:val="annotation reference"/>
    <w:basedOn w:val="Carpredefinitoparagrafo"/>
    <w:uiPriority w:val="99"/>
    <w:semiHidden/>
    <w:unhideWhenUsed/>
    <w:rsid w:val="00877EC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77EC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77EC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77EC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77EC7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877EC7"/>
    <w:pPr>
      <w:spacing w:after="0" w:line="240" w:lineRule="auto"/>
    </w:pPr>
  </w:style>
  <w:style w:type="character" w:customStyle="1" w:styleId="eop">
    <w:name w:val="eop"/>
    <w:basedOn w:val="Carpredefinitoparagrafo"/>
    <w:rsid w:val="006E5B60"/>
  </w:style>
  <w:style w:type="paragraph" w:styleId="Corpotesto">
    <w:name w:val="Body Text"/>
    <w:basedOn w:val="Normale"/>
    <w:link w:val="CorpotestoCarattere"/>
    <w:rsid w:val="007F6510"/>
    <w:pPr>
      <w:suppressAutoHyphens/>
      <w:spacing w:after="0" w:line="240" w:lineRule="auto"/>
      <w:jc w:val="center"/>
    </w:pPr>
    <w:rPr>
      <w:rFonts w:ascii="Arial" w:eastAsia="Times New Roman" w:hAnsi="Arial" w:cs="Arial"/>
      <w:b/>
      <w:bCs/>
      <w:kern w:val="0"/>
      <w:sz w:val="24"/>
      <w:szCs w:val="20"/>
      <w:lang w:eastAsia="ar-SA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7F6510"/>
    <w:rPr>
      <w:rFonts w:ascii="Arial" w:eastAsia="Times New Roman" w:hAnsi="Arial" w:cs="Arial"/>
      <w:b/>
      <w:bCs/>
      <w:kern w:val="0"/>
      <w:sz w:val="24"/>
      <w:szCs w:val="20"/>
      <w:lang w:eastAsia="ar-SA"/>
      <w14:ligatures w14:val="none"/>
    </w:rPr>
  </w:style>
  <w:style w:type="character" w:styleId="Riferimentodelicato">
    <w:name w:val="Subtle Reference"/>
    <w:basedOn w:val="Carpredefinitoparagrafo"/>
    <w:uiPriority w:val="31"/>
    <w:qFormat/>
    <w:rsid w:val="000F1B72"/>
    <w:rPr>
      <w:smallCaps/>
      <w:color w:val="5A5A5A" w:themeColor="text1" w:themeTint="A5"/>
    </w:rPr>
  </w:style>
  <w:style w:type="character" w:styleId="Riferimentointenso">
    <w:name w:val="Intense Reference"/>
    <w:basedOn w:val="Carpredefinitoparagrafo"/>
    <w:uiPriority w:val="32"/>
    <w:qFormat/>
    <w:rsid w:val="000F1B72"/>
    <w:rPr>
      <w:b/>
      <w:bCs/>
      <w:smallCaps/>
      <w:color w:val="4472C4" w:themeColor="accent1"/>
      <w:spacing w:val="5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nfasicorsivo">
    <w:name w:val="Emphasis"/>
    <w:basedOn w:val="Carpredefinitoparagrafo"/>
    <w:uiPriority w:val="20"/>
    <w:qFormat/>
    <w:rsid w:val="00952999"/>
    <w:rPr>
      <w:i/>
      <w:iCs/>
    </w:rPr>
  </w:style>
  <w:style w:type="character" w:customStyle="1" w:styleId="apple-converted-space">
    <w:name w:val="apple-converted-space"/>
    <w:basedOn w:val="Carpredefinitoparagrafo"/>
    <w:rsid w:val="002F7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2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8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62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38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5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35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78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9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77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2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05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59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75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00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2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9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14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7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22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38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8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45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0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5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e0fd27-a22e-4220-960e-038fc6645ee2" xsi:nil="true"/>
    <lcf76f155ced4ddcb4097134ff3c332f xmlns="52cd062c-6af9-4444-95c6-2e2c4130c84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886BE3AFBFAA04096AC575AEDC422AF" ma:contentTypeVersion="18" ma:contentTypeDescription="Creare un nuovo documento." ma:contentTypeScope="" ma:versionID="9d00f53da6e0a86f79b78a9a67bae047">
  <xsd:schema xmlns:xsd="http://www.w3.org/2001/XMLSchema" xmlns:xs="http://www.w3.org/2001/XMLSchema" xmlns:p="http://schemas.microsoft.com/office/2006/metadata/properties" xmlns:ns2="a7e0fd27-a22e-4220-960e-038fc6645ee2" xmlns:ns3="52cd062c-6af9-4444-95c6-2e2c4130c841" targetNamespace="http://schemas.microsoft.com/office/2006/metadata/properties" ma:root="true" ma:fieldsID="eb8e95487f7364ded69574f48821cb73" ns2:_="" ns3:_="">
    <xsd:import namespace="a7e0fd27-a22e-4220-960e-038fc6645ee2"/>
    <xsd:import namespace="52cd062c-6af9-4444-95c6-2e2c4130c84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0fd27-a22e-4220-960e-038fc6645e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203a613-aaf2-4dcc-95be-2d37cba93e2e}" ma:internalName="TaxCatchAll" ma:showField="CatchAllData" ma:web="a7e0fd27-a22e-4220-960e-038fc6645e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d062c-6af9-4444-95c6-2e2c4130c8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55747cf6-a0c6-4fbb-ad18-9ffa9e73c9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2E9A70-F3B3-4BFF-866D-DB1A4C5C7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0DB310-6FE2-4DED-8F38-4B423FBB18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572D59-AB45-4A23-A7B7-5294BFBC0C69}">
  <ds:schemaRefs>
    <ds:schemaRef ds:uri="http://schemas.microsoft.com/office/2006/metadata/properties"/>
    <ds:schemaRef ds:uri="http://schemas.microsoft.com/office/infopath/2007/PartnerControls"/>
    <ds:schemaRef ds:uri="a7e0fd27-a22e-4220-960e-038fc6645ee2"/>
    <ds:schemaRef ds:uri="52cd062c-6af9-4444-95c6-2e2c4130c841"/>
  </ds:schemaRefs>
</ds:datastoreItem>
</file>

<file path=customXml/itemProps4.xml><?xml version="1.0" encoding="utf-8"?>
<ds:datastoreItem xmlns:ds="http://schemas.openxmlformats.org/officeDocument/2006/customXml" ds:itemID="{A6E03B54-E731-4E94-BA77-6747599F07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0fd27-a22e-4220-960e-038fc6645ee2"/>
    <ds:schemaRef ds:uri="52cd062c-6af9-4444-95c6-2e2c4130c8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ca48ea3-8c75-4d36-b64f-70604b11fd22}" enabled="1" method="Standard" siteId="{3ac94b33-9135-4821-9502-eafda6592a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Sara Robibaro (Confindustria Dispositivi Medici)</cp:lastModifiedBy>
  <cp:revision>13</cp:revision>
  <cp:lastPrinted>2025-07-28T13:44:00Z</cp:lastPrinted>
  <dcterms:created xsi:type="dcterms:W3CDTF">2025-07-29T13:07:00Z</dcterms:created>
  <dcterms:modified xsi:type="dcterms:W3CDTF">2025-07-29T13:35:00Z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0x0101002886BE3AFBFAA04096AC575AEDC422AF</vt:lpwstr>
  </property>
  <property fmtid="{D5CDD505-2E9C-101B-9397-08002B2CF9AE}" pid="3" name="MediaServiceImageTags">
    <vt:lpwstr/>
  </property>
  <property fmtid="{D5CDD505-2E9C-101B-9397-08002B2CF9AE}" pid="4" name="GrammarlyDocumentId">
    <vt:lpwstr>4915716e931579923be894f82c15d52f858fbbb85049f6f7f10ace54f8513c11</vt:lpwstr>
  </property>
  <property fmtid="{D5CDD505-2E9C-101B-9397-08002B2CF9AE}" pid="5" name="Order">
    <vt:r8>195600</vt:r8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_activity">
    <vt:lpwstr>{"FileActivityType":"9","FileActivityTimeStamp":"2025-05-07T15:48:22.240Z","FileActivityUsersOnPage":[{"DisplayName":"Elisabetta Rosa (Confindustria Dispositivi Medici)","Id":"rosa@confindustriadm.it"},{"DisplayName":"Sara Robibaro (Confindustria Disposit</vt:lpwstr>
  </property>
  <property fmtid="{D5CDD505-2E9C-101B-9397-08002B2CF9AE}" pid="9" name="_ExtendedDescription">
    <vt:lpwstr/>
  </property>
</Properties>
</file>